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1D7" w:rsidRDefault="002D01D7" w:rsidP="002D01D7">
      <w:pPr>
        <w:spacing w:after="0"/>
        <w:rPr>
          <w:rFonts w:ascii="Arial" w:hAnsi="Arial" w:cs="Arial"/>
          <w:color w:val="31849B" w:themeColor="accent5" w:themeShade="BF"/>
          <w:sz w:val="20"/>
          <w:lang w:val="en-US"/>
        </w:rPr>
      </w:pPr>
      <w:r w:rsidRPr="002D01D7">
        <w:rPr>
          <w:rFonts w:ascii="Arial" w:hAnsi="Arial" w:cs="Arial"/>
          <w:sz w:val="20"/>
          <w:lang w:val="en-US"/>
        </w:rPr>
        <w:t xml:space="preserve">h1. </w:t>
      </w:r>
      <w:r w:rsidRPr="002D01D7">
        <w:rPr>
          <w:rFonts w:ascii="Arial" w:hAnsi="Arial" w:cs="Arial"/>
          <w:color w:val="31849B" w:themeColor="accent5" w:themeShade="BF"/>
          <w:sz w:val="20"/>
          <w:lang w:val="en-US"/>
        </w:rPr>
        <w:t>Local Display with Current and Frequency Output (VTC / VIC)</w:t>
      </w:r>
    </w:p>
    <w:p w:rsidR="000F2250" w:rsidRPr="000F2250" w:rsidRDefault="000F2250" w:rsidP="002D01D7">
      <w:pPr>
        <w:spacing w:after="0"/>
        <w:rPr>
          <w:rFonts w:ascii="Arial" w:hAnsi="Arial" w:cs="Arial"/>
          <w:color w:val="31849B" w:themeColor="accent5" w:themeShade="BF"/>
          <w:sz w:val="20"/>
          <w:lang w:val="fr-FR"/>
        </w:rPr>
      </w:pPr>
      <w:r w:rsidRPr="000F2250">
        <w:rPr>
          <w:rStyle w:val="hps"/>
          <w:lang w:val="fr-FR"/>
        </w:rPr>
        <w:t>Affichage</w:t>
      </w:r>
      <w:r w:rsidRPr="000F2250">
        <w:rPr>
          <w:lang w:val="fr-FR"/>
        </w:rPr>
        <w:t xml:space="preserve"> </w:t>
      </w:r>
      <w:r w:rsidRPr="000F2250">
        <w:rPr>
          <w:rStyle w:val="hps"/>
          <w:lang w:val="fr-FR"/>
        </w:rPr>
        <w:t>local</w:t>
      </w:r>
      <w:r w:rsidRPr="000F2250">
        <w:rPr>
          <w:lang w:val="fr-FR"/>
        </w:rPr>
        <w:t xml:space="preserve"> </w:t>
      </w:r>
      <w:r w:rsidRPr="000F2250">
        <w:rPr>
          <w:rStyle w:val="hps"/>
          <w:lang w:val="fr-FR"/>
        </w:rPr>
        <w:t>avec sortie courant et</w:t>
      </w:r>
      <w:r w:rsidRPr="000F2250">
        <w:rPr>
          <w:lang w:val="fr-FR"/>
        </w:rPr>
        <w:t xml:space="preserve"> </w:t>
      </w:r>
      <w:r w:rsidRPr="000F2250">
        <w:rPr>
          <w:rStyle w:val="hps"/>
          <w:lang w:val="fr-FR"/>
        </w:rPr>
        <w:t>fréquence</w:t>
      </w:r>
      <w:r w:rsidRPr="000F2250">
        <w:rPr>
          <w:lang w:val="fr-FR"/>
        </w:rPr>
        <w:t xml:space="preserve"> </w:t>
      </w:r>
      <w:r w:rsidRPr="000F2250">
        <w:rPr>
          <w:rStyle w:val="hps"/>
          <w:lang w:val="fr-FR"/>
        </w:rPr>
        <w:t>(</w:t>
      </w:r>
      <w:r w:rsidRPr="000F2250">
        <w:rPr>
          <w:lang w:val="fr-FR"/>
        </w:rPr>
        <w:t xml:space="preserve">VTC </w:t>
      </w:r>
      <w:r w:rsidRPr="000F2250">
        <w:rPr>
          <w:rStyle w:val="hps"/>
          <w:lang w:val="fr-FR"/>
        </w:rPr>
        <w:t>/</w:t>
      </w:r>
      <w:r w:rsidRPr="000F2250">
        <w:rPr>
          <w:lang w:val="fr-FR"/>
        </w:rPr>
        <w:t xml:space="preserve"> </w:t>
      </w:r>
      <w:r w:rsidRPr="000F2250">
        <w:rPr>
          <w:rStyle w:val="hps"/>
          <w:lang w:val="fr-FR"/>
        </w:rPr>
        <w:t>CIV</w:t>
      </w:r>
      <w:r w:rsidRPr="000F2250">
        <w:rPr>
          <w:lang w:val="fr-FR"/>
        </w:rPr>
        <w:t>)</w:t>
      </w:r>
    </w:p>
    <w:p w:rsidR="002D01D7" w:rsidRPr="000F2250" w:rsidRDefault="002D01D7" w:rsidP="002D01D7">
      <w:pPr>
        <w:spacing w:after="0"/>
        <w:rPr>
          <w:rFonts w:ascii="Arial" w:hAnsi="Arial" w:cs="Arial"/>
          <w:color w:val="31849B" w:themeColor="accent5" w:themeShade="BF"/>
          <w:sz w:val="20"/>
          <w:lang w:val="fr-FR"/>
        </w:rPr>
      </w:pPr>
    </w:p>
    <w:p w:rsidR="002D01D7" w:rsidRDefault="002D01D7" w:rsidP="002D01D7">
      <w:pPr>
        <w:spacing w:after="0"/>
        <w:rPr>
          <w:rFonts w:ascii="Arial" w:hAnsi="Arial" w:cs="Arial"/>
          <w:color w:val="31849B" w:themeColor="accent5" w:themeShade="BF"/>
          <w:sz w:val="20"/>
          <w:lang w:val="en-US"/>
        </w:rPr>
      </w:pPr>
      <w:r w:rsidRPr="002D01D7">
        <w:rPr>
          <w:rFonts w:ascii="Arial" w:hAnsi="Arial" w:cs="Arial"/>
          <w:color w:val="31849B" w:themeColor="accent5" w:themeShade="BF"/>
          <w:sz w:val="20"/>
          <w:lang w:val="en-US"/>
        </w:rPr>
        <w:t>All versions come with a graphic display, an intuitive user interface, a scalable 4 – 20mA output, a 20 pint linearization and a 24V frequency output. K factor and display dimension are freely settable for adapting the unit to any meter and application.</w:t>
      </w:r>
    </w:p>
    <w:p w:rsidR="000F2250" w:rsidRPr="000F2250" w:rsidRDefault="000F2250" w:rsidP="002D01D7">
      <w:pPr>
        <w:spacing w:after="0"/>
        <w:rPr>
          <w:rFonts w:ascii="Arial" w:hAnsi="Arial" w:cs="Arial"/>
          <w:color w:val="31849B" w:themeColor="accent5" w:themeShade="BF"/>
          <w:sz w:val="20"/>
          <w:lang w:val="fr-FR"/>
        </w:rPr>
      </w:pPr>
      <w:r w:rsidRPr="000F2250">
        <w:rPr>
          <w:rStyle w:val="hps"/>
          <w:lang w:val="fr-FR"/>
        </w:rPr>
        <w:t>Toutes les versions</w:t>
      </w:r>
      <w:r w:rsidRPr="000F2250">
        <w:rPr>
          <w:lang w:val="fr-FR"/>
        </w:rPr>
        <w:t xml:space="preserve"> </w:t>
      </w:r>
      <w:r w:rsidRPr="000F2250">
        <w:rPr>
          <w:rStyle w:val="hps"/>
          <w:lang w:val="fr-FR"/>
        </w:rPr>
        <w:t>sont équipées d'</w:t>
      </w:r>
      <w:r w:rsidRPr="000F2250">
        <w:rPr>
          <w:lang w:val="fr-FR"/>
        </w:rPr>
        <w:t xml:space="preserve">un afficheur graphique, </w:t>
      </w:r>
      <w:proofErr w:type="gramStart"/>
      <w:r>
        <w:rPr>
          <w:lang w:val="fr-FR"/>
        </w:rPr>
        <w:t>d’</w:t>
      </w:r>
      <w:r w:rsidRPr="000F2250">
        <w:rPr>
          <w:rStyle w:val="hps"/>
          <w:lang w:val="fr-FR"/>
        </w:rPr>
        <w:t>un</w:t>
      </w:r>
      <w:proofErr w:type="gramEnd"/>
      <w:r w:rsidRPr="000F2250">
        <w:rPr>
          <w:rStyle w:val="hps"/>
          <w:lang w:val="fr-FR"/>
        </w:rPr>
        <w:t xml:space="preserve"> interface utilisateur intuiti</w:t>
      </w:r>
      <w:r>
        <w:rPr>
          <w:rStyle w:val="hps"/>
          <w:lang w:val="fr-FR"/>
        </w:rPr>
        <w:t>f</w:t>
      </w:r>
      <w:r w:rsidRPr="000F2250">
        <w:rPr>
          <w:lang w:val="fr-FR"/>
        </w:rPr>
        <w:t xml:space="preserve">, </w:t>
      </w:r>
      <w:r>
        <w:rPr>
          <w:lang w:val="fr-FR"/>
        </w:rPr>
        <w:t>d’</w:t>
      </w:r>
      <w:r w:rsidRPr="000F2250">
        <w:rPr>
          <w:rStyle w:val="hps"/>
          <w:lang w:val="fr-FR"/>
        </w:rPr>
        <w:t>un</w:t>
      </w:r>
      <w:r>
        <w:rPr>
          <w:rStyle w:val="hps"/>
          <w:lang w:val="fr-FR"/>
        </w:rPr>
        <w:t xml:space="preserve">e sortie </w:t>
      </w:r>
      <w:r w:rsidRPr="000F2250">
        <w:rPr>
          <w:rStyle w:val="hps"/>
          <w:lang w:val="fr-FR"/>
        </w:rPr>
        <w:t xml:space="preserve"> 4</w:t>
      </w:r>
      <w:r w:rsidRPr="000F2250">
        <w:rPr>
          <w:lang w:val="fr-FR"/>
        </w:rPr>
        <w:t xml:space="preserve"> </w:t>
      </w:r>
      <w:r w:rsidRPr="000F2250">
        <w:rPr>
          <w:rStyle w:val="hps"/>
          <w:lang w:val="fr-FR"/>
        </w:rPr>
        <w:t>-</w:t>
      </w:r>
      <w:r w:rsidRPr="000F2250">
        <w:rPr>
          <w:lang w:val="fr-FR"/>
        </w:rPr>
        <w:t xml:space="preserve"> </w:t>
      </w:r>
      <w:r w:rsidRPr="000F2250">
        <w:rPr>
          <w:rStyle w:val="hps"/>
          <w:lang w:val="fr-FR"/>
        </w:rPr>
        <w:t>20mA</w:t>
      </w:r>
      <w:r w:rsidR="00F55096">
        <w:rPr>
          <w:rStyle w:val="hps"/>
          <w:lang w:val="fr-FR"/>
        </w:rPr>
        <w:t xml:space="preserve"> programmable</w:t>
      </w:r>
      <w:r w:rsidRPr="000F2250">
        <w:rPr>
          <w:lang w:val="fr-FR"/>
        </w:rPr>
        <w:t xml:space="preserve">, </w:t>
      </w:r>
      <w:r w:rsidR="00F55096">
        <w:rPr>
          <w:lang w:val="fr-FR"/>
        </w:rPr>
        <w:t>d’</w:t>
      </w:r>
      <w:r w:rsidRPr="000F2250">
        <w:rPr>
          <w:rStyle w:val="hps"/>
          <w:lang w:val="fr-FR"/>
        </w:rPr>
        <w:t>une linéarisation</w:t>
      </w:r>
      <w:r w:rsidRPr="000F2250">
        <w:rPr>
          <w:lang w:val="fr-FR"/>
        </w:rPr>
        <w:t xml:space="preserve"> </w:t>
      </w:r>
      <w:r w:rsidR="00F55096">
        <w:rPr>
          <w:rStyle w:val="hps"/>
          <w:lang w:val="fr-FR"/>
        </w:rPr>
        <w:t xml:space="preserve">20 </w:t>
      </w:r>
      <w:r w:rsidRPr="000F2250">
        <w:rPr>
          <w:rStyle w:val="hps"/>
          <w:lang w:val="fr-FR"/>
        </w:rPr>
        <w:t>p</w:t>
      </w:r>
      <w:r w:rsidR="00F55096">
        <w:rPr>
          <w:rStyle w:val="hps"/>
          <w:lang w:val="fr-FR"/>
        </w:rPr>
        <w:t>o</w:t>
      </w:r>
      <w:r w:rsidRPr="000F2250">
        <w:rPr>
          <w:rStyle w:val="hps"/>
          <w:lang w:val="fr-FR"/>
        </w:rPr>
        <w:t>in</w:t>
      </w:r>
      <w:r w:rsidR="00F55096">
        <w:rPr>
          <w:rStyle w:val="hps"/>
          <w:lang w:val="fr-FR"/>
        </w:rPr>
        <w:t>t</w:t>
      </w:r>
      <w:r w:rsidRPr="000F2250">
        <w:rPr>
          <w:rStyle w:val="hps"/>
          <w:lang w:val="fr-FR"/>
        </w:rPr>
        <w:t>s</w:t>
      </w:r>
      <w:r w:rsidRPr="000F2250">
        <w:rPr>
          <w:lang w:val="fr-FR"/>
        </w:rPr>
        <w:t xml:space="preserve"> </w:t>
      </w:r>
      <w:r w:rsidRPr="000F2250">
        <w:rPr>
          <w:rStyle w:val="hps"/>
          <w:lang w:val="fr-FR"/>
        </w:rPr>
        <w:t xml:space="preserve">et </w:t>
      </w:r>
      <w:r w:rsidR="00F55096">
        <w:rPr>
          <w:rStyle w:val="hps"/>
          <w:lang w:val="fr-FR"/>
        </w:rPr>
        <w:t>d’</w:t>
      </w:r>
      <w:r w:rsidRPr="000F2250">
        <w:rPr>
          <w:rStyle w:val="hps"/>
          <w:lang w:val="fr-FR"/>
        </w:rPr>
        <w:t>une</w:t>
      </w:r>
      <w:r w:rsidRPr="000F2250">
        <w:rPr>
          <w:lang w:val="fr-FR"/>
        </w:rPr>
        <w:t xml:space="preserve"> </w:t>
      </w:r>
      <w:r w:rsidR="00F55096">
        <w:rPr>
          <w:lang w:val="fr-FR"/>
        </w:rPr>
        <w:t xml:space="preserve">sortie </w:t>
      </w:r>
      <w:r w:rsidRPr="000F2250">
        <w:rPr>
          <w:rStyle w:val="hps"/>
          <w:lang w:val="fr-FR"/>
        </w:rPr>
        <w:t>fréquence 24V</w:t>
      </w:r>
      <w:r w:rsidRPr="000F2250">
        <w:rPr>
          <w:lang w:val="fr-FR"/>
        </w:rPr>
        <w:t xml:space="preserve">. </w:t>
      </w:r>
      <w:r w:rsidR="00F55096">
        <w:rPr>
          <w:lang w:val="fr-FR"/>
        </w:rPr>
        <w:t>Le f</w:t>
      </w:r>
      <w:r w:rsidRPr="000F2250">
        <w:rPr>
          <w:rStyle w:val="hps"/>
          <w:lang w:val="fr-FR"/>
        </w:rPr>
        <w:t>acteur K</w:t>
      </w:r>
      <w:r w:rsidRPr="000F2250">
        <w:rPr>
          <w:lang w:val="fr-FR"/>
        </w:rPr>
        <w:t xml:space="preserve"> </w:t>
      </w:r>
      <w:r w:rsidR="00F55096">
        <w:rPr>
          <w:rStyle w:val="hps"/>
          <w:lang w:val="fr-FR"/>
        </w:rPr>
        <w:t xml:space="preserve">et l’affichage </w:t>
      </w:r>
      <w:r w:rsidRPr="000F2250">
        <w:rPr>
          <w:rStyle w:val="hps"/>
          <w:lang w:val="fr-FR"/>
        </w:rPr>
        <w:t>sont librement</w:t>
      </w:r>
      <w:r w:rsidRPr="000F2250">
        <w:rPr>
          <w:lang w:val="fr-FR"/>
        </w:rPr>
        <w:t xml:space="preserve"> </w:t>
      </w:r>
      <w:r w:rsidRPr="000F2250">
        <w:rPr>
          <w:rStyle w:val="hps"/>
          <w:lang w:val="fr-FR"/>
        </w:rPr>
        <w:t>réglables</w:t>
      </w:r>
      <w:r w:rsidRPr="000F2250">
        <w:rPr>
          <w:lang w:val="fr-FR"/>
        </w:rPr>
        <w:t xml:space="preserve"> </w:t>
      </w:r>
      <w:r w:rsidR="00F55096">
        <w:rPr>
          <w:rStyle w:val="hps"/>
          <w:lang w:val="fr-FR"/>
        </w:rPr>
        <w:t>afin d’</w:t>
      </w:r>
      <w:r w:rsidRPr="000F2250">
        <w:rPr>
          <w:rStyle w:val="hps"/>
          <w:lang w:val="fr-FR"/>
        </w:rPr>
        <w:t>adapter</w:t>
      </w:r>
      <w:r w:rsidRPr="000F2250">
        <w:rPr>
          <w:lang w:val="fr-FR"/>
        </w:rPr>
        <w:t xml:space="preserve"> </w:t>
      </w:r>
      <w:r w:rsidRPr="000F2250">
        <w:rPr>
          <w:rStyle w:val="hps"/>
          <w:lang w:val="fr-FR"/>
        </w:rPr>
        <w:t>l'</w:t>
      </w:r>
      <w:r w:rsidRPr="000F2250">
        <w:rPr>
          <w:lang w:val="fr-FR"/>
        </w:rPr>
        <w:t xml:space="preserve">appareil à </w:t>
      </w:r>
      <w:r w:rsidR="00F55096">
        <w:rPr>
          <w:rStyle w:val="hps"/>
          <w:lang w:val="fr-FR"/>
        </w:rPr>
        <w:t xml:space="preserve">tout </w:t>
      </w:r>
      <w:r w:rsidRPr="000F2250">
        <w:rPr>
          <w:rStyle w:val="hps"/>
          <w:lang w:val="fr-FR"/>
        </w:rPr>
        <w:t>application</w:t>
      </w:r>
      <w:r w:rsidR="00F55096">
        <w:rPr>
          <w:rStyle w:val="hps"/>
          <w:lang w:val="fr-FR"/>
        </w:rPr>
        <w:t>.</w:t>
      </w:r>
    </w:p>
    <w:p w:rsidR="002D01D7" w:rsidRPr="000F2250" w:rsidRDefault="002D01D7" w:rsidP="002D01D7">
      <w:pPr>
        <w:spacing w:after="0"/>
        <w:rPr>
          <w:rFonts w:ascii="Arial" w:hAnsi="Arial" w:cs="Arial"/>
          <w:color w:val="31849B" w:themeColor="accent5" w:themeShade="BF"/>
          <w:sz w:val="20"/>
          <w:lang w:val="fr-FR"/>
        </w:rPr>
      </w:pPr>
    </w:p>
    <w:p w:rsidR="002D01D7" w:rsidRDefault="002D01D7" w:rsidP="002D01D7">
      <w:pPr>
        <w:spacing w:after="0"/>
        <w:rPr>
          <w:rFonts w:ascii="Arial" w:hAnsi="Arial" w:cs="Arial"/>
          <w:color w:val="31849B" w:themeColor="accent5" w:themeShade="BF"/>
          <w:sz w:val="20"/>
          <w:lang w:val="en-US"/>
        </w:rPr>
      </w:pPr>
      <w:r w:rsidRPr="002D01D7">
        <w:rPr>
          <w:rFonts w:ascii="Arial" w:hAnsi="Arial" w:cs="Arial"/>
          <w:color w:val="31849B" w:themeColor="accent5" w:themeShade="BF"/>
          <w:sz w:val="20"/>
          <w:lang w:val="en-US"/>
        </w:rPr>
        <w:t>The VTC have a carrier frequency pickup, the VIC an inductive pickup. As an alternative to the proprietary KEM interface, a USB or HART interface is available.</w:t>
      </w:r>
    </w:p>
    <w:p w:rsidR="00F55096" w:rsidRPr="00F55096" w:rsidRDefault="00F55096" w:rsidP="002D01D7">
      <w:pPr>
        <w:spacing w:after="0"/>
        <w:rPr>
          <w:rFonts w:ascii="Arial" w:hAnsi="Arial" w:cs="Arial"/>
          <w:color w:val="31849B" w:themeColor="accent5" w:themeShade="BF"/>
          <w:sz w:val="20"/>
          <w:lang w:val="fr-FR"/>
        </w:rPr>
      </w:pPr>
      <w:r>
        <w:rPr>
          <w:rStyle w:val="hps"/>
          <w:lang w:val="fr-FR"/>
        </w:rPr>
        <w:t xml:space="preserve">Le VTC est doté d’un </w:t>
      </w:r>
      <w:r w:rsidRPr="00F55096">
        <w:rPr>
          <w:rStyle w:val="hps"/>
          <w:lang w:val="fr-FR"/>
        </w:rPr>
        <w:t xml:space="preserve"> pick-up</w:t>
      </w:r>
      <w:r w:rsidRPr="00F55096">
        <w:rPr>
          <w:lang w:val="fr-FR"/>
        </w:rPr>
        <w:t xml:space="preserve"> </w:t>
      </w:r>
      <w:r>
        <w:rPr>
          <w:lang w:val="fr-FR"/>
        </w:rPr>
        <w:t xml:space="preserve">à </w:t>
      </w:r>
      <w:r w:rsidRPr="00F55096">
        <w:rPr>
          <w:rStyle w:val="hps"/>
          <w:lang w:val="fr-FR"/>
        </w:rPr>
        <w:t>fréquence porteuse</w:t>
      </w:r>
      <w:r w:rsidRPr="00F55096">
        <w:rPr>
          <w:lang w:val="fr-FR"/>
        </w:rPr>
        <w:t xml:space="preserve">, le </w:t>
      </w:r>
      <w:r w:rsidRPr="00F55096">
        <w:rPr>
          <w:rStyle w:val="hps"/>
          <w:lang w:val="fr-FR"/>
        </w:rPr>
        <w:t>VIC</w:t>
      </w:r>
      <w:r w:rsidRPr="00F55096">
        <w:rPr>
          <w:lang w:val="fr-FR"/>
        </w:rPr>
        <w:t xml:space="preserve"> </w:t>
      </w:r>
      <w:r>
        <w:rPr>
          <w:lang w:val="fr-FR"/>
        </w:rPr>
        <w:t>d’</w:t>
      </w:r>
      <w:r w:rsidRPr="00F55096">
        <w:rPr>
          <w:rStyle w:val="hps"/>
          <w:lang w:val="fr-FR"/>
        </w:rPr>
        <w:t>un capteur</w:t>
      </w:r>
      <w:r w:rsidRPr="00F55096">
        <w:rPr>
          <w:lang w:val="fr-FR"/>
        </w:rPr>
        <w:t xml:space="preserve"> </w:t>
      </w:r>
      <w:r w:rsidRPr="00F55096">
        <w:rPr>
          <w:rStyle w:val="hps"/>
          <w:lang w:val="fr-FR"/>
        </w:rPr>
        <w:t>inductif.</w:t>
      </w:r>
      <w:r>
        <w:rPr>
          <w:rStyle w:val="hps"/>
          <w:lang w:val="fr-FR"/>
        </w:rPr>
        <w:t xml:space="preserve"> U</w:t>
      </w:r>
      <w:r w:rsidRPr="00F55096">
        <w:rPr>
          <w:rStyle w:val="hps"/>
          <w:lang w:val="fr-FR"/>
        </w:rPr>
        <w:t>ne interface</w:t>
      </w:r>
      <w:r w:rsidRPr="00F55096">
        <w:rPr>
          <w:lang w:val="fr-FR"/>
        </w:rPr>
        <w:t xml:space="preserve"> </w:t>
      </w:r>
      <w:r w:rsidRPr="00F55096">
        <w:rPr>
          <w:rStyle w:val="hps"/>
          <w:lang w:val="fr-FR"/>
        </w:rPr>
        <w:t>USB ou</w:t>
      </w:r>
      <w:r w:rsidRPr="00F55096">
        <w:rPr>
          <w:lang w:val="fr-FR"/>
        </w:rPr>
        <w:t xml:space="preserve"> </w:t>
      </w:r>
      <w:r w:rsidRPr="00F55096">
        <w:rPr>
          <w:rStyle w:val="hps"/>
          <w:lang w:val="fr-FR"/>
        </w:rPr>
        <w:t>HART</w:t>
      </w:r>
      <w:r w:rsidRPr="00F55096">
        <w:rPr>
          <w:lang w:val="fr-FR"/>
        </w:rPr>
        <w:t xml:space="preserve"> </w:t>
      </w:r>
      <w:r w:rsidRPr="00F55096">
        <w:rPr>
          <w:rStyle w:val="hps"/>
          <w:lang w:val="fr-FR"/>
        </w:rPr>
        <w:t>est</w:t>
      </w:r>
      <w:r>
        <w:rPr>
          <w:rStyle w:val="hps"/>
          <w:lang w:val="fr-FR"/>
        </w:rPr>
        <w:t xml:space="preserve"> aussi</w:t>
      </w:r>
      <w:r w:rsidRPr="00F55096">
        <w:rPr>
          <w:rStyle w:val="hps"/>
          <w:lang w:val="fr-FR"/>
        </w:rPr>
        <w:t xml:space="preserve"> disponible</w:t>
      </w:r>
      <w:r>
        <w:rPr>
          <w:rStyle w:val="hps"/>
          <w:lang w:val="fr-FR"/>
        </w:rPr>
        <w:t xml:space="preserve"> pour l’interface propriétaire KEM.</w:t>
      </w:r>
    </w:p>
    <w:p w:rsidR="002D01D7" w:rsidRPr="00F55096" w:rsidRDefault="002D01D7" w:rsidP="002D01D7">
      <w:pPr>
        <w:spacing w:after="0"/>
        <w:rPr>
          <w:rFonts w:ascii="Arial" w:hAnsi="Arial" w:cs="Arial"/>
          <w:color w:val="31849B" w:themeColor="accent5" w:themeShade="BF"/>
          <w:sz w:val="20"/>
          <w:lang w:val="fr-FR"/>
        </w:rPr>
      </w:pPr>
    </w:p>
    <w:p w:rsidR="002D01D7" w:rsidRDefault="002D01D7" w:rsidP="002D01D7">
      <w:pPr>
        <w:spacing w:after="0"/>
        <w:rPr>
          <w:rFonts w:ascii="Arial" w:hAnsi="Arial" w:cs="Arial"/>
          <w:color w:val="31849B" w:themeColor="accent5" w:themeShade="BF"/>
          <w:sz w:val="20"/>
          <w:lang w:val="en-US"/>
        </w:rPr>
      </w:pPr>
      <w:r w:rsidRPr="002D01D7">
        <w:rPr>
          <w:rFonts w:ascii="Arial" w:hAnsi="Arial" w:cs="Arial"/>
          <w:color w:val="31849B" w:themeColor="accent5" w:themeShade="BF"/>
          <w:sz w:val="20"/>
          <w:lang w:val="en-US"/>
        </w:rPr>
        <w:t xml:space="preserve">For fast test setups in the lab and easy setup of individual parameters, the PC based control SW </w:t>
      </w:r>
      <w:proofErr w:type="spellStart"/>
      <w:r w:rsidRPr="002D01D7">
        <w:rPr>
          <w:rFonts w:ascii="Arial" w:hAnsi="Arial" w:cs="Arial"/>
          <w:color w:val="31849B" w:themeColor="accent5" w:themeShade="BF"/>
          <w:sz w:val="20"/>
          <w:lang w:val="en-US"/>
        </w:rPr>
        <w:t>EasyControl</w:t>
      </w:r>
      <w:proofErr w:type="spellEnd"/>
      <w:r w:rsidRPr="002D01D7">
        <w:rPr>
          <w:rFonts w:ascii="Arial" w:hAnsi="Arial" w:cs="Arial"/>
          <w:color w:val="31849B" w:themeColor="accent5" w:themeShade="BF"/>
          <w:sz w:val="20"/>
          <w:lang w:val="en-US"/>
        </w:rPr>
        <w:t xml:space="preserve"> for WINDOWS ® XP and VISTA is available free of charge.</w:t>
      </w:r>
    </w:p>
    <w:p w:rsidR="00F55096" w:rsidRPr="00F55096" w:rsidRDefault="00F55096" w:rsidP="002D01D7">
      <w:pPr>
        <w:spacing w:after="0"/>
        <w:rPr>
          <w:rFonts w:ascii="Arial" w:hAnsi="Arial" w:cs="Arial"/>
          <w:sz w:val="20"/>
          <w:lang w:val="fr-FR"/>
        </w:rPr>
      </w:pPr>
      <w:r w:rsidRPr="00F55096">
        <w:rPr>
          <w:rStyle w:val="hps"/>
          <w:lang w:val="fr-FR"/>
        </w:rPr>
        <w:t>Pour les configurations</w:t>
      </w:r>
      <w:r w:rsidRPr="00F55096">
        <w:rPr>
          <w:lang w:val="fr-FR"/>
        </w:rPr>
        <w:t xml:space="preserve"> </w:t>
      </w:r>
      <w:r>
        <w:rPr>
          <w:lang w:val="fr-FR"/>
        </w:rPr>
        <w:t xml:space="preserve">rapides </w:t>
      </w:r>
      <w:r>
        <w:rPr>
          <w:rStyle w:val="hps"/>
          <w:lang w:val="fr-FR"/>
        </w:rPr>
        <w:t xml:space="preserve">en test </w:t>
      </w:r>
      <w:r w:rsidRPr="00F55096">
        <w:rPr>
          <w:lang w:val="fr-FR"/>
        </w:rPr>
        <w:t xml:space="preserve"> </w:t>
      </w:r>
      <w:r>
        <w:rPr>
          <w:rStyle w:val="hps"/>
          <w:lang w:val="fr-FR"/>
        </w:rPr>
        <w:t>laboratoire ou pour une</w:t>
      </w:r>
      <w:r w:rsidRPr="00F55096">
        <w:rPr>
          <w:lang w:val="fr-FR"/>
        </w:rPr>
        <w:t xml:space="preserve"> </w:t>
      </w:r>
      <w:r>
        <w:rPr>
          <w:rStyle w:val="hps"/>
          <w:lang w:val="fr-FR"/>
        </w:rPr>
        <w:t>facilité de modification</w:t>
      </w:r>
      <w:r w:rsidRPr="00F55096">
        <w:rPr>
          <w:rStyle w:val="hps"/>
          <w:lang w:val="fr-FR"/>
        </w:rPr>
        <w:t xml:space="preserve"> des paramètres</w:t>
      </w:r>
      <w:r w:rsidRPr="00F55096">
        <w:rPr>
          <w:lang w:val="fr-FR"/>
        </w:rPr>
        <w:t xml:space="preserve"> </w:t>
      </w:r>
      <w:r w:rsidRPr="00F55096">
        <w:rPr>
          <w:rStyle w:val="hps"/>
          <w:lang w:val="fr-FR"/>
        </w:rPr>
        <w:t>individuels</w:t>
      </w:r>
      <w:r w:rsidRPr="00F55096">
        <w:rPr>
          <w:lang w:val="fr-FR"/>
        </w:rPr>
        <w:t xml:space="preserve">, </w:t>
      </w:r>
      <w:r w:rsidRPr="00F55096">
        <w:rPr>
          <w:rStyle w:val="hps"/>
          <w:lang w:val="fr-FR"/>
        </w:rPr>
        <w:t xml:space="preserve">le </w:t>
      </w:r>
      <w:r>
        <w:rPr>
          <w:rStyle w:val="hps"/>
          <w:lang w:val="fr-FR"/>
        </w:rPr>
        <w:t xml:space="preserve"> logiciel de contrôle sur </w:t>
      </w:r>
      <w:r w:rsidRPr="00F55096">
        <w:rPr>
          <w:rStyle w:val="hps"/>
          <w:lang w:val="fr-FR"/>
        </w:rPr>
        <w:t>PC</w:t>
      </w:r>
      <w:r w:rsidRPr="00F55096">
        <w:rPr>
          <w:lang w:val="fr-FR"/>
        </w:rPr>
        <w:t xml:space="preserve"> </w:t>
      </w:r>
      <w:r>
        <w:rPr>
          <w:rStyle w:val="hps"/>
          <w:lang w:val="fr-FR"/>
        </w:rPr>
        <w:t xml:space="preserve"> « </w:t>
      </w:r>
      <w:r w:rsidRPr="00F55096">
        <w:rPr>
          <w:rStyle w:val="hps"/>
          <w:lang w:val="fr-FR"/>
        </w:rPr>
        <w:t>SW</w:t>
      </w:r>
      <w:r w:rsidRPr="00F55096">
        <w:rPr>
          <w:lang w:val="fr-FR"/>
        </w:rPr>
        <w:t xml:space="preserve"> </w:t>
      </w:r>
      <w:proofErr w:type="spellStart"/>
      <w:r w:rsidRPr="00F55096">
        <w:rPr>
          <w:rStyle w:val="hps"/>
          <w:lang w:val="fr-FR"/>
        </w:rPr>
        <w:t>EasyControl</w:t>
      </w:r>
      <w:proofErr w:type="spellEnd"/>
      <w:r>
        <w:rPr>
          <w:rStyle w:val="hps"/>
          <w:lang w:val="fr-FR"/>
        </w:rPr>
        <w:t> »</w:t>
      </w:r>
      <w:r w:rsidRPr="00F55096">
        <w:rPr>
          <w:lang w:val="fr-FR"/>
        </w:rPr>
        <w:t xml:space="preserve"> </w:t>
      </w:r>
      <w:r>
        <w:rPr>
          <w:lang w:val="fr-FR"/>
        </w:rPr>
        <w:t xml:space="preserve">  </w:t>
      </w:r>
      <w:r w:rsidRPr="00F55096">
        <w:rPr>
          <w:rStyle w:val="hps"/>
          <w:lang w:val="fr-FR"/>
        </w:rPr>
        <w:t>pour Windows ® XP</w:t>
      </w:r>
      <w:r w:rsidRPr="00F55096">
        <w:rPr>
          <w:lang w:val="fr-FR"/>
        </w:rPr>
        <w:t xml:space="preserve"> </w:t>
      </w:r>
      <w:r w:rsidRPr="00F55096">
        <w:rPr>
          <w:rStyle w:val="hps"/>
          <w:lang w:val="fr-FR"/>
        </w:rPr>
        <w:t>et VISTA</w:t>
      </w:r>
      <w:r w:rsidRPr="00F55096">
        <w:rPr>
          <w:lang w:val="fr-FR"/>
        </w:rPr>
        <w:t xml:space="preserve"> </w:t>
      </w:r>
      <w:r w:rsidRPr="00F55096">
        <w:rPr>
          <w:rStyle w:val="hps"/>
          <w:lang w:val="fr-FR"/>
        </w:rPr>
        <w:t>est disponible</w:t>
      </w:r>
      <w:r w:rsidRPr="00F55096">
        <w:rPr>
          <w:lang w:val="fr-FR"/>
        </w:rPr>
        <w:t xml:space="preserve"> </w:t>
      </w:r>
      <w:r w:rsidRPr="00F55096">
        <w:rPr>
          <w:rStyle w:val="hps"/>
          <w:lang w:val="fr-FR"/>
        </w:rPr>
        <w:t>gratuitement</w:t>
      </w:r>
      <w:r>
        <w:rPr>
          <w:rStyle w:val="hps"/>
          <w:lang w:val="fr-FR"/>
        </w:rPr>
        <w:t>.</w:t>
      </w:r>
    </w:p>
    <w:p w:rsidR="002D01D7" w:rsidRPr="00F55096" w:rsidRDefault="002D01D7" w:rsidP="002D01D7">
      <w:pPr>
        <w:spacing w:after="0"/>
        <w:rPr>
          <w:rFonts w:ascii="Arial" w:hAnsi="Arial" w:cs="Arial"/>
          <w:sz w:val="20"/>
          <w:lang w:val="fr-FR"/>
        </w:rPr>
      </w:pPr>
    </w:p>
    <w:p w:rsidR="002D01D7" w:rsidRPr="002D01D7" w:rsidRDefault="002D01D7" w:rsidP="002D01D7">
      <w:pPr>
        <w:spacing w:after="0"/>
        <w:rPr>
          <w:rFonts w:ascii="Arial" w:hAnsi="Arial" w:cs="Arial"/>
          <w:sz w:val="20"/>
          <w:lang w:val="en-US"/>
        </w:rPr>
      </w:pPr>
      <w:r w:rsidRPr="002D01D7">
        <w:rPr>
          <w:rFonts w:ascii="Arial" w:hAnsi="Arial" w:cs="Arial"/>
          <w:sz w:val="20"/>
          <w:lang w:val="en-US"/>
        </w:rPr>
        <w:t>&lt;div class="</w:t>
      </w:r>
      <w:proofErr w:type="spellStart"/>
      <w:r w:rsidRPr="002D01D7">
        <w:rPr>
          <w:rFonts w:ascii="Arial" w:hAnsi="Arial" w:cs="Arial"/>
          <w:sz w:val="20"/>
          <w:lang w:val="en-US"/>
        </w:rPr>
        <w:t>subcolumns</w:t>
      </w:r>
      <w:proofErr w:type="spellEnd"/>
      <w:r w:rsidRPr="002D01D7">
        <w:rPr>
          <w:rFonts w:ascii="Arial" w:hAnsi="Arial" w:cs="Arial"/>
          <w:sz w:val="20"/>
          <w:lang w:val="en-US"/>
        </w:rPr>
        <w:t xml:space="preserve"> product"&gt;</w:t>
      </w:r>
    </w:p>
    <w:p w:rsidR="002D01D7" w:rsidRPr="002D01D7" w:rsidRDefault="002D01D7" w:rsidP="002D01D7">
      <w:pPr>
        <w:spacing w:after="0"/>
        <w:rPr>
          <w:rFonts w:ascii="Arial" w:hAnsi="Arial" w:cs="Arial"/>
          <w:sz w:val="20"/>
          <w:lang w:val="en-US"/>
        </w:rPr>
      </w:pPr>
      <w:r w:rsidRPr="002D01D7">
        <w:rPr>
          <w:rFonts w:ascii="Arial" w:hAnsi="Arial" w:cs="Arial"/>
          <w:sz w:val="20"/>
          <w:lang w:val="en-US"/>
        </w:rPr>
        <w:t xml:space="preserve">    &lt;div class="c50l"&gt;</w:t>
      </w:r>
    </w:p>
    <w:p w:rsidR="002D01D7" w:rsidRPr="002D01D7" w:rsidRDefault="002D01D7" w:rsidP="002D01D7">
      <w:pPr>
        <w:spacing w:after="0"/>
        <w:rPr>
          <w:rFonts w:ascii="Arial" w:hAnsi="Arial" w:cs="Arial"/>
          <w:sz w:val="20"/>
          <w:lang w:val="en-US"/>
        </w:rPr>
      </w:pPr>
      <w:r w:rsidRPr="002D01D7">
        <w:rPr>
          <w:rFonts w:ascii="Arial" w:hAnsi="Arial" w:cs="Arial"/>
          <w:sz w:val="20"/>
          <w:lang w:val="en-US"/>
        </w:rPr>
        <w:t xml:space="preserve">        &lt;div class="</w:t>
      </w:r>
      <w:proofErr w:type="spellStart"/>
      <w:r w:rsidRPr="002D01D7">
        <w:rPr>
          <w:rFonts w:ascii="Arial" w:hAnsi="Arial" w:cs="Arial"/>
          <w:sz w:val="20"/>
          <w:lang w:val="en-US"/>
        </w:rPr>
        <w:t>subcl</w:t>
      </w:r>
      <w:proofErr w:type="spellEnd"/>
      <w:r w:rsidRPr="002D01D7">
        <w:rPr>
          <w:rFonts w:ascii="Arial" w:hAnsi="Arial" w:cs="Arial"/>
          <w:sz w:val="20"/>
          <w:lang w:val="en-US"/>
        </w:rPr>
        <w:t>"&gt;</w:t>
      </w:r>
    </w:p>
    <w:p w:rsidR="002D01D7" w:rsidRPr="002D01D7" w:rsidRDefault="002D01D7" w:rsidP="002D01D7">
      <w:pPr>
        <w:spacing w:after="0"/>
        <w:rPr>
          <w:rFonts w:ascii="Arial" w:hAnsi="Arial" w:cs="Arial"/>
          <w:sz w:val="20"/>
          <w:lang w:val="en-US"/>
        </w:rPr>
      </w:pPr>
      <w:r w:rsidRPr="002D01D7">
        <w:rPr>
          <w:rFonts w:ascii="Arial" w:hAnsi="Arial" w:cs="Arial"/>
          <w:sz w:val="20"/>
          <w:lang w:val="en-US"/>
        </w:rPr>
        <w:t xml:space="preserve">            &lt;</w:t>
      </w:r>
      <w:proofErr w:type="spellStart"/>
      <w:r w:rsidRPr="002D01D7">
        <w:rPr>
          <w:rFonts w:ascii="Arial" w:hAnsi="Arial" w:cs="Arial"/>
          <w:sz w:val="20"/>
          <w:lang w:val="en-US"/>
        </w:rPr>
        <w:t>img</w:t>
      </w:r>
      <w:proofErr w:type="spellEnd"/>
      <w:r w:rsidRPr="002D01D7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2D01D7">
        <w:rPr>
          <w:rFonts w:ascii="Arial" w:hAnsi="Arial" w:cs="Arial"/>
          <w:sz w:val="20"/>
          <w:lang w:val="en-US"/>
        </w:rPr>
        <w:t>src</w:t>
      </w:r>
      <w:proofErr w:type="spellEnd"/>
      <w:r w:rsidRPr="002D01D7">
        <w:rPr>
          <w:rFonts w:ascii="Arial" w:hAnsi="Arial" w:cs="Arial"/>
          <w:sz w:val="20"/>
          <w:lang w:val="en-US"/>
        </w:rPr>
        <w:t>="vorortanzeige-vtc.jpg" width="200" height="200" alt="" /&gt;</w:t>
      </w:r>
    </w:p>
    <w:p w:rsidR="002D01D7" w:rsidRPr="002D01D7" w:rsidRDefault="002D01D7" w:rsidP="002D01D7">
      <w:pPr>
        <w:spacing w:after="0"/>
        <w:rPr>
          <w:rFonts w:ascii="Arial" w:hAnsi="Arial" w:cs="Arial"/>
          <w:sz w:val="20"/>
          <w:lang w:val="en-US"/>
        </w:rPr>
      </w:pPr>
      <w:r w:rsidRPr="002D01D7">
        <w:rPr>
          <w:rFonts w:ascii="Arial" w:hAnsi="Arial" w:cs="Arial"/>
          <w:sz w:val="20"/>
          <w:lang w:val="en-US"/>
        </w:rPr>
        <w:t xml:space="preserve">        &lt;/div&gt;</w:t>
      </w:r>
    </w:p>
    <w:p w:rsidR="002D01D7" w:rsidRPr="002D01D7" w:rsidRDefault="002D01D7" w:rsidP="002D01D7">
      <w:pPr>
        <w:spacing w:after="0"/>
        <w:rPr>
          <w:rFonts w:ascii="Arial" w:hAnsi="Arial" w:cs="Arial"/>
          <w:sz w:val="20"/>
          <w:lang w:val="en-US"/>
        </w:rPr>
      </w:pPr>
      <w:r w:rsidRPr="002D01D7">
        <w:rPr>
          <w:rFonts w:ascii="Arial" w:hAnsi="Arial" w:cs="Arial"/>
          <w:sz w:val="20"/>
          <w:lang w:val="en-US"/>
        </w:rPr>
        <w:t xml:space="preserve">    &lt;/div&gt;</w:t>
      </w:r>
    </w:p>
    <w:p w:rsidR="002D01D7" w:rsidRPr="002D01D7" w:rsidRDefault="002D01D7" w:rsidP="002D01D7">
      <w:pPr>
        <w:spacing w:after="0"/>
        <w:rPr>
          <w:rFonts w:ascii="Arial" w:hAnsi="Arial" w:cs="Arial"/>
          <w:sz w:val="20"/>
          <w:lang w:val="en-US"/>
        </w:rPr>
      </w:pPr>
      <w:r w:rsidRPr="002D01D7">
        <w:rPr>
          <w:rFonts w:ascii="Arial" w:hAnsi="Arial" w:cs="Arial"/>
          <w:sz w:val="20"/>
          <w:lang w:val="en-US"/>
        </w:rPr>
        <w:t xml:space="preserve">    &lt;div class="c50r"&gt;</w:t>
      </w:r>
    </w:p>
    <w:p w:rsidR="002D01D7" w:rsidRPr="002D01D7" w:rsidRDefault="002D01D7" w:rsidP="002D01D7">
      <w:pPr>
        <w:spacing w:after="0"/>
        <w:rPr>
          <w:rFonts w:ascii="Arial" w:hAnsi="Arial" w:cs="Arial"/>
          <w:sz w:val="20"/>
          <w:lang w:val="en-US"/>
        </w:rPr>
      </w:pPr>
      <w:r w:rsidRPr="002D01D7">
        <w:rPr>
          <w:rFonts w:ascii="Arial" w:hAnsi="Arial" w:cs="Arial"/>
          <w:sz w:val="20"/>
          <w:lang w:val="en-US"/>
        </w:rPr>
        <w:t xml:space="preserve">        &lt;div class="</w:t>
      </w:r>
      <w:proofErr w:type="spellStart"/>
      <w:r w:rsidRPr="002D01D7">
        <w:rPr>
          <w:rFonts w:ascii="Arial" w:hAnsi="Arial" w:cs="Arial"/>
          <w:sz w:val="20"/>
          <w:lang w:val="en-US"/>
        </w:rPr>
        <w:t>subcr</w:t>
      </w:r>
      <w:proofErr w:type="spellEnd"/>
      <w:r w:rsidRPr="002D01D7">
        <w:rPr>
          <w:rFonts w:ascii="Arial" w:hAnsi="Arial" w:cs="Arial"/>
          <w:sz w:val="20"/>
          <w:lang w:val="en-US"/>
        </w:rPr>
        <w:t>"&gt;</w:t>
      </w:r>
    </w:p>
    <w:p w:rsidR="002D01D7" w:rsidRPr="002D01D7" w:rsidRDefault="002D01D7" w:rsidP="002D01D7">
      <w:pPr>
        <w:spacing w:after="0"/>
        <w:rPr>
          <w:rFonts w:ascii="Arial" w:hAnsi="Arial" w:cs="Arial"/>
          <w:sz w:val="20"/>
          <w:lang w:val="en-US"/>
        </w:rPr>
      </w:pPr>
      <w:r w:rsidRPr="002D01D7">
        <w:rPr>
          <w:rFonts w:ascii="Arial" w:hAnsi="Arial" w:cs="Arial"/>
          <w:sz w:val="20"/>
          <w:lang w:val="en-US"/>
        </w:rPr>
        <w:t xml:space="preserve">            &lt;h3&gt;Technical </w:t>
      </w:r>
      <w:proofErr w:type="gramStart"/>
      <w:r w:rsidRPr="002D01D7">
        <w:rPr>
          <w:rFonts w:ascii="Arial" w:hAnsi="Arial" w:cs="Arial"/>
          <w:sz w:val="20"/>
          <w:lang w:val="en-US"/>
        </w:rPr>
        <w:t>Data:</w:t>
      </w:r>
      <w:proofErr w:type="gramEnd"/>
      <w:r w:rsidRPr="002D01D7">
        <w:rPr>
          <w:rFonts w:ascii="Arial" w:hAnsi="Arial" w:cs="Arial"/>
          <w:sz w:val="20"/>
          <w:lang w:val="en-US"/>
        </w:rPr>
        <w:t>&lt;/h3&gt;</w:t>
      </w:r>
    </w:p>
    <w:p w:rsidR="002D01D7" w:rsidRPr="002D01D7" w:rsidRDefault="002D01D7" w:rsidP="002D01D7">
      <w:pPr>
        <w:spacing w:after="0"/>
        <w:rPr>
          <w:rFonts w:ascii="Arial" w:hAnsi="Arial" w:cs="Arial"/>
          <w:sz w:val="20"/>
          <w:lang w:val="en-US"/>
        </w:rPr>
      </w:pPr>
      <w:r w:rsidRPr="002D01D7">
        <w:rPr>
          <w:rFonts w:ascii="Arial" w:hAnsi="Arial" w:cs="Arial"/>
          <w:sz w:val="20"/>
          <w:lang w:val="en-US"/>
        </w:rPr>
        <w:t xml:space="preserve">            &lt;</w:t>
      </w:r>
      <w:proofErr w:type="spellStart"/>
      <w:proofErr w:type="gramStart"/>
      <w:r w:rsidRPr="002D01D7">
        <w:rPr>
          <w:rFonts w:ascii="Arial" w:hAnsi="Arial" w:cs="Arial"/>
          <w:sz w:val="20"/>
          <w:lang w:val="en-US"/>
        </w:rPr>
        <w:t>ul</w:t>
      </w:r>
      <w:proofErr w:type="spellEnd"/>
      <w:proofErr w:type="gramEnd"/>
      <w:r w:rsidRPr="002D01D7">
        <w:rPr>
          <w:rFonts w:ascii="Arial" w:hAnsi="Arial" w:cs="Arial"/>
          <w:sz w:val="20"/>
          <w:lang w:val="en-US"/>
        </w:rPr>
        <w:t>&gt;</w:t>
      </w:r>
    </w:p>
    <w:p w:rsidR="002D01D7" w:rsidRDefault="002D01D7" w:rsidP="002D01D7">
      <w:pPr>
        <w:spacing w:after="0"/>
        <w:rPr>
          <w:rFonts w:ascii="Arial" w:hAnsi="Arial" w:cs="Arial"/>
          <w:sz w:val="20"/>
          <w:lang w:val="en-US"/>
        </w:rPr>
      </w:pPr>
      <w:r w:rsidRPr="002D01D7">
        <w:rPr>
          <w:rFonts w:ascii="Arial" w:hAnsi="Arial" w:cs="Arial"/>
          <w:sz w:val="20"/>
          <w:lang w:val="en-US"/>
        </w:rPr>
        <w:t xml:space="preserve">                &lt;</w:t>
      </w:r>
      <w:proofErr w:type="gramStart"/>
      <w:r w:rsidRPr="002D01D7">
        <w:rPr>
          <w:rFonts w:ascii="Arial" w:hAnsi="Arial" w:cs="Arial"/>
          <w:sz w:val="20"/>
          <w:lang w:val="en-US"/>
        </w:rPr>
        <w:t>li&gt;</w:t>
      </w:r>
      <w:proofErr w:type="gramEnd"/>
      <w:r w:rsidRPr="002D01D7">
        <w:rPr>
          <w:rFonts w:ascii="Arial" w:hAnsi="Arial" w:cs="Arial"/>
          <w:color w:val="31849B" w:themeColor="accent5" w:themeShade="BF"/>
          <w:sz w:val="20"/>
          <w:lang w:val="en-US"/>
        </w:rPr>
        <w:t>Carrier frequency or inductive pickup</w:t>
      </w:r>
      <w:r w:rsidRPr="002D01D7">
        <w:rPr>
          <w:rFonts w:ascii="Arial" w:hAnsi="Arial" w:cs="Arial"/>
          <w:sz w:val="20"/>
          <w:lang w:val="en-US"/>
        </w:rPr>
        <w:t>&lt;/li&gt;</w:t>
      </w:r>
    </w:p>
    <w:p w:rsidR="00F55096" w:rsidRPr="009A6B75" w:rsidRDefault="009A6B75" w:rsidP="002D01D7">
      <w:pPr>
        <w:spacing w:after="0"/>
        <w:rPr>
          <w:rFonts w:ascii="Arial" w:hAnsi="Arial" w:cs="Arial"/>
          <w:color w:val="31849B" w:themeColor="accent5" w:themeShade="BF"/>
          <w:sz w:val="20"/>
          <w:lang w:val="fr-FR"/>
        </w:rPr>
      </w:pPr>
      <w:r w:rsidRPr="009A6B75">
        <w:rPr>
          <w:rStyle w:val="hps"/>
          <w:lang w:val="fr-FR"/>
        </w:rPr>
        <w:t>Générateur de f</w:t>
      </w:r>
      <w:r w:rsidR="00F55096" w:rsidRPr="009A6B75">
        <w:rPr>
          <w:rStyle w:val="hps"/>
          <w:lang w:val="fr-FR"/>
        </w:rPr>
        <w:t>réquence ou</w:t>
      </w:r>
      <w:r w:rsidR="00F55096" w:rsidRPr="009A6B75">
        <w:rPr>
          <w:rStyle w:val="shorttext"/>
          <w:lang w:val="fr-FR"/>
        </w:rPr>
        <w:t xml:space="preserve"> </w:t>
      </w:r>
      <w:r w:rsidR="00F55096" w:rsidRPr="009A6B75">
        <w:rPr>
          <w:rStyle w:val="hps"/>
          <w:lang w:val="fr-FR"/>
        </w:rPr>
        <w:t>capteur inductif</w:t>
      </w:r>
    </w:p>
    <w:p w:rsidR="002D01D7" w:rsidRDefault="002D01D7" w:rsidP="002D01D7">
      <w:pPr>
        <w:spacing w:after="0"/>
        <w:rPr>
          <w:rFonts w:ascii="Arial" w:hAnsi="Arial" w:cs="Arial"/>
          <w:sz w:val="20"/>
          <w:lang w:val="fr-FR"/>
        </w:rPr>
      </w:pPr>
      <w:r w:rsidRPr="00F55096">
        <w:rPr>
          <w:rFonts w:ascii="Arial" w:hAnsi="Arial" w:cs="Arial"/>
          <w:sz w:val="20"/>
          <w:lang w:val="fr-FR"/>
        </w:rPr>
        <w:t xml:space="preserve">                </w:t>
      </w:r>
      <w:r w:rsidRPr="000F2250">
        <w:rPr>
          <w:rFonts w:ascii="Arial" w:hAnsi="Arial" w:cs="Arial"/>
          <w:sz w:val="20"/>
          <w:lang w:val="fr-FR"/>
        </w:rPr>
        <w:t>&lt;li&gt;</w:t>
      </w:r>
      <w:r w:rsidRPr="000F2250">
        <w:rPr>
          <w:rFonts w:ascii="Arial" w:hAnsi="Arial" w:cs="Arial"/>
          <w:color w:val="31849B" w:themeColor="accent5" w:themeShade="BF"/>
          <w:sz w:val="20"/>
          <w:lang w:val="fr-FR"/>
        </w:rPr>
        <w:t xml:space="preserve">Analogue output 4 – 20 mA passive (2 </w:t>
      </w:r>
      <w:proofErr w:type="spellStart"/>
      <w:r w:rsidRPr="000F2250">
        <w:rPr>
          <w:rFonts w:ascii="Arial" w:hAnsi="Arial" w:cs="Arial"/>
          <w:color w:val="31849B" w:themeColor="accent5" w:themeShade="BF"/>
          <w:sz w:val="20"/>
          <w:lang w:val="fr-FR"/>
        </w:rPr>
        <w:t>wire</w:t>
      </w:r>
      <w:proofErr w:type="spellEnd"/>
      <w:proofErr w:type="gramStart"/>
      <w:r w:rsidRPr="000F2250">
        <w:rPr>
          <w:rFonts w:ascii="Arial" w:hAnsi="Arial" w:cs="Arial"/>
          <w:color w:val="31849B" w:themeColor="accent5" w:themeShade="BF"/>
          <w:sz w:val="20"/>
          <w:lang w:val="fr-FR"/>
        </w:rPr>
        <w:t>)</w:t>
      </w:r>
      <w:r w:rsidRPr="000F2250">
        <w:rPr>
          <w:rFonts w:ascii="Arial" w:hAnsi="Arial" w:cs="Arial"/>
          <w:sz w:val="20"/>
          <w:lang w:val="fr-FR"/>
        </w:rPr>
        <w:t>&lt;</w:t>
      </w:r>
      <w:proofErr w:type="gramEnd"/>
      <w:r w:rsidRPr="000F2250">
        <w:rPr>
          <w:rFonts w:ascii="Arial" w:hAnsi="Arial" w:cs="Arial"/>
          <w:sz w:val="20"/>
          <w:lang w:val="fr-FR"/>
        </w:rPr>
        <w:t>/li&gt;</w:t>
      </w:r>
    </w:p>
    <w:p w:rsidR="009A6B75" w:rsidRPr="000F2250" w:rsidRDefault="009A6B75" w:rsidP="002D01D7">
      <w:pPr>
        <w:spacing w:after="0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>Sortie analogique 4-20mA passive (2fils)</w:t>
      </w:r>
    </w:p>
    <w:p w:rsidR="002D01D7" w:rsidRDefault="002D01D7" w:rsidP="002D01D7">
      <w:pPr>
        <w:spacing w:after="0"/>
        <w:rPr>
          <w:rFonts w:ascii="Arial" w:hAnsi="Arial" w:cs="Arial"/>
          <w:sz w:val="20"/>
          <w:lang w:val="en-US"/>
        </w:rPr>
      </w:pPr>
      <w:r w:rsidRPr="000F2250">
        <w:rPr>
          <w:rFonts w:ascii="Arial" w:hAnsi="Arial" w:cs="Arial"/>
          <w:sz w:val="20"/>
          <w:lang w:val="fr-FR"/>
        </w:rPr>
        <w:t xml:space="preserve">                </w:t>
      </w:r>
      <w:r w:rsidRPr="002D01D7">
        <w:rPr>
          <w:rFonts w:ascii="Arial" w:hAnsi="Arial" w:cs="Arial"/>
          <w:sz w:val="20"/>
          <w:lang w:val="en-US"/>
        </w:rPr>
        <w:t>&lt;</w:t>
      </w:r>
      <w:proofErr w:type="gramStart"/>
      <w:r w:rsidRPr="002D01D7">
        <w:rPr>
          <w:rFonts w:ascii="Arial" w:hAnsi="Arial" w:cs="Arial"/>
          <w:sz w:val="20"/>
          <w:lang w:val="en-US"/>
        </w:rPr>
        <w:t>li&gt;</w:t>
      </w:r>
      <w:proofErr w:type="gramEnd"/>
      <w:r w:rsidRPr="002D01D7">
        <w:rPr>
          <w:rFonts w:ascii="Arial" w:hAnsi="Arial" w:cs="Arial"/>
          <w:color w:val="31849B" w:themeColor="accent5" w:themeShade="BF"/>
          <w:sz w:val="20"/>
          <w:lang w:val="en-US"/>
        </w:rPr>
        <w:t>Open collector frequency output, freely scalable</w:t>
      </w:r>
      <w:r w:rsidRPr="002D01D7">
        <w:rPr>
          <w:rFonts w:ascii="Arial" w:hAnsi="Arial" w:cs="Arial"/>
          <w:sz w:val="20"/>
          <w:lang w:val="en-US"/>
        </w:rPr>
        <w:t>&lt;/li&gt;</w:t>
      </w:r>
    </w:p>
    <w:p w:rsidR="009A6B75" w:rsidRPr="002D01D7" w:rsidRDefault="009A6B75" w:rsidP="002D01D7">
      <w:pPr>
        <w:spacing w:after="0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 xml:space="preserve">Sortie </w:t>
      </w:r>
      <w:proofErr w:type="spellStart"/>
      <w:r>
        <w:rPr>
          <w:rFonts w:ascii="Arial" w:hAnsi="Arial" w:cs="Arial"/>
          <w:sz w:val="20"/>
          <w:lang w:val="en-US"/>
        </w:rPr>
        <w:t>collecteur</w:t>
      </w:r>
      <w:proofErr w:type="spellEnd"/>
      <w:r>
        <w:rPr>
          <w:rFonts w:ascii="Arial" w:hAnsi="Arial" w:cs="Arial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lang w:val="en-US"/>
        </w:rPr>
        <w:t>ouvert</w:t>
      </w:r>
      <w:proofErr w:type="spellEnd"/>
      <w:r>
        <w:rPr>
          <w:rFonts w:ascii="Arial" w:hAnsi="Arial" w:cs="Arial"/>
          <w:sz w:val="20"/>
          <w:lang w:val="en-US"/>
        </w:rPr>
        <w:t xml:space="preserve"> programmable</w:t>
      </w:r>
    </w:p>
    <w:p w:rsidR="002D01D7" w:rsidRDefault="002D01D7" w:rsidP="002D01D7">
      <w:pPr>
        <w:spacing w:after="0"/>
        <w:rPr>
          <w:rFonts w:ascii="Arial" w:hAnsi="Arial" w:cs="Arial"/>
          <w:sz w:val="20"/>
          <w:lang w:val="en-US"/>
        </w:rPr>
      </w:pPr>
      <w:r w:rsidRPr="002D01D7">
        <w:rPr>
          <w:rFonts w:ascii="Arial" w:hAnsi="Arial" w:cs="Arial"/>
          <w:sz w:val="20"/>
          <w:lang w:val="en-US"/>
        </w:rPr>
        <w:t xml:space="preserve">                &lt;</w:t>
      </w:r>
      <w:proofErr w:type="gramStart"/>
      <w:r w:rsidRPr="002D01D7">
        <w:rPr>
          <w:rFonts w:ascii="Arial" w:hAnsi="Arial" w:cs="Arial"/>
          <w:sz w:val="20"/>
          <w:lang w:val="en-US"/>
        </w:rPr>
        <w:t>li&gt;</w:t>
      </w:r>
      <w:proofErr w:type="gramEnd"/>
      <w:r w:rsidRPr="002D01D7">
        <w:rPr>
          <w:rFonts w:ascii="Arial" w:hAnsi="Arial" w:cs="Arial"/>
          <w:color w:val="31849B" w:themeColor="accent5" w:themeShade="BF"/>
          <w:sz w:val="20"/>
          <w:lang w:val="en-US"/>
        </w:rPr>
        <w:t>20 point linearization of the measured value</w:t>
      </w:r>
      <w:r w:rsidRPr="002D01D7">
        <w:rPr>
          <w:rFonts w:ascii="Arial" w:hAnsi="Arial" w:cs="Arial"/>
          <w:sz w:val="20"/>
          <w:lang w:val="en-US"/>
        </w:rPr>
        <w:t>&lt;/li&gt;</w:t>
      </w:r>
    </w:p>
    <w:p w:rsidR="009A6B75" w:rsidRPr="009A6B75" w:rsidRDefault="009A6B75" w:rsidP="002D01D7">
      <w:pPr>
        <w:spacing w:after="0"/>
        <w:rPr>
          <w:rFonts w:ascii="Arial" w:hAnsi="Arial" w:cs="Arial"/>
          <w:sz w:val="20"/>
          <w:lang w:val="fr-FR"/>
        </w:rPr>
      </w:pPr>
      <w:r w:rsidRPr="009A6B75">
        <w:rPr>
          <w:rFonts w:ascii="Arial" w:hAnsi="Arial" w:cs="Arial"/>
          <w:sz w:val="20"/>
          <w:lang w:val="fr-FR"/>
        </w:rPr>
        <w:t xml:space="preserve">20 points de </w:t>
      </w:r>
      <w:proofErr w:type="spellStart"/>
      <w:r w:rsidRPr="009A6B75">
        <w:rPr>
          <w:rFonts w:ascii="Arial" w:hAnsi="Arial" w:cs="Arial"/>
          <w:sz w:val="20"/>
          <w:lang w:val="fr-FR"/>
        </w:rPr>
        <w:t>linearization</w:t>
      </w:r>
      <w:proofErr w:type="spellEnd"/>
      <w:r w:rsidRPr="009A6B75">
        <w:rPr>
          <w:rFonts w:ascii="Arial" w:hAnsi="Arial" w:cs="Arial"/>
          <w:sz w:val="20"/>
          <w:lang w:val="fr-FR"/>
        </w:rPr>
        <w:t xml:space="preserve"> de la valeur mesurée</w:t>
      </w:r>
    </w:p>
    <w:p w:rsidR="002D01D7" w:rsidRDefault="002D01D7" w:rsidP="002D01D7">
      <w:pPr>
        <w:spacing w:after="0"/>
        <w:rPr>
          <w:rFonts w:ascii="Arial" w:hAnsi="Arial" w:cs="Arial"/>
          <w:sz w:val="20"/>
          <w:lang w:val="en-US"/>
        </w:rPr>
      </w:pPr>
      <w:r w:rsidRPr="009A6B75">
        <w:rPr>
          <w:rFonts w:ascii="Arial" w:hAnsi="Arial" w:cs="Arial"/>
          <w:sz w:val="20"/>
          <w:lang w:val="fr-FR"/>
        </w:rPr>
        <w:t xml:space="preserve">                </w:t>
      </w:r>
      <w:r w:rsidRPr="002D01D7">
        <w:rPr>
          <w:rFonts w:ascii="Arial" w:hAnsi="Arial" w:cs="Arial"/>
          <w:sz w:val="20"/>
          <w:lang w:val="en-US"/>
        </w:rPr>
        <w:t>&lt;</w:t>
      </w:r>
      <w:proofErr w:type="gramStart"/>
      <w:r w:rsidRPr="002D01D7">
        <w:rPr>
          <w:rFonts w:ascii="Arial" w:hAnsi="Arial" w:cs="Arial"/>
          <w:sz w:val="20"/>
          <w:lang w:val="en-US"/>
        </w:rPr>
        <w:t>li&gt;</w:t>
      </w:r>
      <w:proofErr w:type="gramEnd"/>
      <w:r w:rsidRPr="002D01D7">
        <w:rPr>
          <w:rFonts w:ascii="Arial" w:hAnsi="Arial" w:cs="Arial"/>
          <w:color w:val="31849B" w:themeColor="accent5" w:themeShade="BF"/>
          <w:sz w:val="20"/>
          <w:lang w:val="en-US"/>
        </w:rPr>
        <w:t>Control input</w:t>
      </w:r>
      <w:r w:rsidRPr="002D01D7">
        <w:rPr>
          <w:rFonts w:ascii="Arial" w:hAnsi="Arial" w:cs="Arial"/>
          <w:sz w:val="20"/>
          <w:lang w:val="en-US"/>
        </w:rPr>
        <w:t>&lt;/li&gt;</w:t>
      </w:r>
    </w:p>
    <w:p w:rsidR="009A6B75" w:rsidRPr="002D01D7" w:rsidRDefault="009A6B75" w:rsidP="002D01D7">
      <w:pPr>
        <w:spacing w:after="0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 xml:space="preserve">Entrée </w:t>
      </w:r>
      <w:proofErr w:type="spellStart"/>
      <w:r>
        <w:rPr>
          <w:rFonts w:ascii="Arial" w:hAnsi="Arial" w:cs="Arial"/>
          <w:sz w:val="20"/>
          <w:lang w:val="en-US"/>
        </w:rPr>
        <w:t>contrôle</w:t>
      </w:r>
      <w:proofErr w:type="spellEnd"/>
    </w:p>
    <w:p w:rsidR="002D01D7" w:rsidRDefault="002D01D7" w:rsidP="002D01D7">
      <w:pPr>
        <w:spacing w:after="0"/>
        <w:rPr>
          <w:rFonts w:ascii="Arial" w:hAnsi="Arial" w:cs="Arial"/>
          <w:sz w:val="20"/>
          <w:lang w:val="en-US"/>
        </w:rPr>
      </w:pPr>
      <w:r w:rsidRPr="002D01D7">
        <w:rPr>
          <w:rFonts w:ascii="Arial" w:hAnsi="Arial" w:cs="Arial"/>
          <w:sz w:val="20"/>
          <w:lang w:val="en-US"/>
        </w:rPr>
        <w:t xml:space="preserve">                &lt;</w:t>
      </w:r>
      <w:proofErr w:type="gramStart"/>
      <w:r w:rsidRPr="002D01D7">
        <w:rPr>
          <w:rFonts w:ascii="Arial" w:hAnsi="Arial" w:cs="Arial"/>
          <w:sz w:val="20"/>
          <w:lang w:val="en-US"/>
        </w:rPr>
        <w:t>li&gt;</w:t>
      </w:r>
      <w:proofErr w:type="gramEnd"/>
      <w:r w:rsidRPr="002D01D7">
        <w:rPr>
          <w:rFonts w:ascii="Arial" w:hAnsi="Arial" w:cs="Arial"/>
          <w:color w:val="31849B" w:themeColor="accent5" w:themeShade="BF"/>
          <w:sz w:val="20"/>
          <w:lang w:val="en-US"/>
        </w:rPr>
        <w:t>KEM interface (standard) or USB or HART</w:t>
      </w:r>
      <w:r w:rsidRPr="002D01D7">
        <w:rPr>
          <w:rFonts w:ascii="Arial" w:hAnsi="Arial" w:cs="Arial"/>
          <w:sz w:val="20"/>
          <w:lang w:val="en-US"/>
        </w:rPr>
        <w:t>&lt;/li&gt;</w:t>
      </w:r>
    </w:p>
    <w:p w:rsidR="009A6B75" w:rsidRPr="002D01D7" w:rsidRDefault="009A6B75" w:rsidP="002D01D7">
      <w:pPr>
        <w:spacing w:after="0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 xml:space="preserve">Interface Kem (standard) </w:t>
      </w:r>
      <w:proofErr w:type="spellStart"/>
      <w:r>
        <w:rPr>
          <w:rFonts w:ascii="Arial" w:hAnsi="Arial" w:cs="Arial"/>
          <w:sz w:val="20"/>
          <w:lang w:val="en-US"/>
        </w:rPr>
        <w:t>ou</w:t>
      </w:r>
      <w:proofErr w:type="spellEnd"/>
      <w:r>
        <w:rPr>
          <w:rFonts w:ascii="Arial" w:hAnsi="Arial" w:cs="Arial"/>
          <w:sz w:val="20"/>
          <w:lang w:val="en-US"/>
        </w:rPr>
        <w:t xml:space="preserve"> USB </w:t>
      </w:r>
      <w:proofErr w:type="spellStart"/>
      <w:r>
        <w:rPr>
          <w:rFonts w:ascii="Arial" w:hAnsi="Arial" w:cs="Arial"/>
          <w:sz w:val="20"/>
          <w:lang w:val="en-US"/>
        </w:rPr>
        <w:t>ou</w:t>
      </w:r>
      <w:proofErr w:type="spellEnd"/>
      <w:r>
        <w:rPr>
          <w:rFonts w:ascii="Arial" w:hAnsi="Arial" w:cs="Arial"/>
          <w:sz w:val="20"/>
          <w:lang w:val="en-US"/>
        </w:rPr>
        <w:t xml:space="preserve"> Hart</w:t>
      </w:r>
    </w:p>
    <w:p w:rsidR="002D01D7" w:rsidRDefault="002D01D7" w:rsidP="002D01D7">
      <w:pPr>
        <w:spacing w:after="0"/>
        <w:rPr>
          <w:rFonts w:ascii="Arial" w:hAnsi="Arial" w:cs="Arial"/>
          <w:sz w:val="20"/>
          <w:lang w:val="en-US"/>
        </w:rPr>
      </w:pPr>
      <w:r w:rsidRPr="002D01D7">
        <w:rPr>
          <w:rFonts w:ascii="Arial" w:hAnsi="Arial" w:cs="Arial"/>
          <w:sz w:val="20"/>
          <w:lang w:val="en-US"/>
        </w:rPr>
        <w:t xml:space="preserve">                &lt;</w:t>
      </w:r>
      <w:proofErr w:type="gramStart"/>
      <w:r w:rsidRPr="002D01D7">
        <w:rPr>
          <w:rFonts w:ascii="Arial" w:hAnsi="Arial" w:cs="Arial"/>
          <w:sz w:val="20"/>
          <w:lang w:val="en-US"/>
        </w:rPr>
        <w:t>li&gt;</w:t>
      </w:r>
      <w:proofErr w:type="gramEnd"/>
      <w:r w:rsidRPr="002D01D7">
        <w:rPr>
          <w:rFonts w:ascii="Arial" w:hAnsi="Arial" w:cs="Arial"/>
          <w:color w:val="31849B" w:themeColor="accent5" w:themeShade="BF"/>
          <w:sz w:val="20"/>
          <w:lang w:val="en-US"/>
        </w:rPr>
        <w:t>Rotatable display</w:t>
      </w:r>
      <w:r w:rsidRPr="002D01D7">
        <w:rPr>
          <w:rFonts w:ascii="Arial" w:hAnsi="Arial" w:cs="Arial"/>
          <w:sz w:val="20"/>
          <w:lang w:val="en-US"/>
        </w:rPr>
        <w:t>&lt;/li&gt;</w:t>
      </w:r>
    </w:p>
    <w:p w:rsidR="009A6B75" w:rsidRPr="002D01D7" w:rsidRDefault="009A6B75" w:rsidP="002D01D7">
      <w:pPr>
        <w:spacing w:after="0"/>
        <w:rPr>
          <w:rFonts w:ascii="Arial" w:hAnsi="Arial" w:cs="Arial"/>
          <w:sz w:val="20"/>
          <w:lang w:val="en-US"/>
        </w:rPr>
      </w:pPr>
      <w:proofErr w:type="spellStart"/>
      <w:r>
        <w:rPr>
          <w:rFonts w:ascii="Arial" w:hAnsi="Arial" w:cs="Arial"/>
          <w:sz w:val="20"/>
          <w:lang w:val="en-US"/>
        </w:rPr>
        <w:t>Afficheur</w:t>
      </w:r>
      <w:proofErr w:type="spellEnd"/>
      <w:r>
        <w:rPr>
          <w:rFonts w:ascii="Arial" w:hAnsi="Arial" w:cs="Arial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lang w:val="en-US"/>
        </w:rPr>
        <w:t>orientable</w:t>
      </w:r>
      <w:proofErr w:type="spellEnd"/>
    </w:p>
    <w:p w:rsidR="002D01D7" w:rsidRPr="002D01D7" w:rsidRDefault="002D01D7" w:rsidP="002D01D7">
      <w:pPr>
        <w:spacing w:after="0"/>
        <w:rPr>
          <w:rFonts w:ascii="Arial" w:hAnsi="Arial" w:cs="Arial"/>
          <w:sz w:val="20"/>
          <w:lang w:val="en-US"/>
        </w:rPr>
      </w:pPr>
      <w:r w:rsidRPr="002D01D7">
        <w:rPr>
          <w:rFonts w:ascii="Arial" w:hAnsi="Arial" w:cs="Arial"/>
          <w:sz w:val="20"/>
          <w:lang w:val="en-US"/>
        </w:rPr>
        <w:t xml:space="preserve">            &lt;/</w:t>
      </w:r>
      <w:proofErr w:type="spellStart"/>
      <w:r w:rsidRPr="002D01D7">
        <w:rPr>
          <w:rFonts w:ascii="Arial" w:hAnsi="Arial" w:cs="Arial"/>
          <w:sz w:val="20"/>
          <w:lang w:val="en-US"/>
        </w:rPr>
        <w:t>ul</w:t>
      </w:r>
      <w:proofErr w:type="spellEnd"/>
      <w:r w:rsidRPr="002D01D7">
        <w:rPr>
          <w:rFonts w:ascii="Arial" w:hAnsi="Arial" w:cs="Arial"/>
          <w:sz w:val="20"/>
          <w:lang w:val="en-US"/>
        </w:rPr>
        <w:t>&gt;</w:t>
      </w:r>
    </w:p>
    <w:p w:rsidR="002D01D7" w:rsidRDefault="002D01D7" w:rsidP="002D01D7">
      <w:pPr>
        <w:spacing w:after="0"/>
        <w:rPr>
          <w:rFonts w:ascii="Arial" w:hAnsi="Arial" w:cs="Arial"/>
          <w:sz w:val="20"/>
          <w:lang w:val="en-US"/>
        </w:rPr>
      </w:pPr>
      <w:r w:rsidRPr="002D01D7">
        <w:rPr>
          <w:rFonts w:ascii="Arial" w:hAnsi="Arial" w:cs="Arial"/>
          <w:sz w:val="20"/>
          <w:lang w:val="en-US"/>
        </w:rPr>
        <w:t xml:space="preserve">            &lt;h3&gt;</w:t>
      </w:r>
      <w:r w:rsidRPr="002D01D7">
        <w:rPr>
          <w:rFonts w:ascii="Arial" w:hAnsi="Arial" w:cs="Arial"/>
          <w:color w:val="31849B" w:themeColor="accent5" w:themeShade="BF"/>
          <w:sz w:val="20"/>
          <w:lang w:val="en-US"/>
        </w:rPr>
        <w:t xml:space="preserve">Technical </w:t>
      </w:r>
      <w:proofErr w:type="gramStart"/>
      <w:r w:rsidRPr="002D01D7">
        <w:rPr>
          <w:rFonts w:ascii="Arial" w:hAnsi="Arial" w:cs="Arial"/>
          <w:color w:val="31849B" w:themeColor="accent5" w:themeShade="BF"/>
          <w:sz w:val="20"/>
          <w:lang w:val="en-US"/>
        </w:rPr>
        <w:t>Data</w:t>
      </w:r>
      <w:r w:rsidRPr="002D01D7">
        <w:rPr>
          <w:rFonts w:ascii="Arial" w:hAnsi="Arial" w:cs="Arial"/>
          <w:sz w:val="20"/>
          <w:lang w:val="en-US"/>
        </w:rPr>
        <w:t>:</w:t>
      </w:r>
      <w:proofErr w:type="gramEnd"/>
      <w:r w:rsidRPr="002D01D7">
        <w:rPr>
          <w:rFonts w:ascii="Arial" w:hAnsi="Arial" w:cs="Arial"/>
          <w:sz w:val="20"/>
          <w:lang w:val="en-US"/>
        </w:rPr>
        <w:t>&lt;/h3&gt;</w:t>
      </w:r>
    </w:p>
    <w:p w:rsidR="009A6B75" w:rsidRPr="002D01D7" w:rsidRDefault="009A6B75" w:rsidP="002D01D7">
      <w:pPr>
        <w:spacing w:after="0"/>
        <w:rPr>
          <w:rFonts w:ascii="Arial" w:hAnsi="Arial" w:cs="Arial"/>
          <w:sz w:val="20"/>
          <w:lang w:val="en-US"/>
        </w:rPr>
      </w:pPr>
      <w:proofErr w:type="spellStart"/>
      <w:r>
        <w:rPr>
          <w:rFonts w:ascii="Arial" w:hAnsi="Arial" w:cs="Arial"/>
          <w:sz w:val="20"/>
          <w:lang w:val="en-US"/>
        </w:rPr>
        <w:t>Données</w:t>
      </w:r>
      <w:proofErr w:type="spellEnd"/>
      <w:r>
        <w:rPr>
          <w:rFonts w:ascii="Arial" w:hAnsi="Arial" w:cs="Arial"/>
          <w:sz w:val="20"/>
          <w:lang w:val="en-US"/>
        </w:rPr>
        <w:t xml:space="preserve"> techniques:</w:t>
      </w:r>
    </w:p>
    <w:p w:rsidR="002D01D7" w:rsidRPr="002D01D7" w:rsidRDefault="002D01D7" w:rsidP="002D01D7">
      <w:pPr>
        <w:spacing w:after="0"/>
        <w:rPr>
          <w:rFonts w:ascii="Arial" w:hAnsi="Arial" w:cs="Arial"/>
          <w:sz w:val="20"/>
          <w:lang w:val="en-US"/>
        </w:rPr>
      </w:pPr>
      <w:r w:rsidRPr="002D01D7">
        <w:rPr>
          <w:rFonts w:ascii="Arial" w:hAnsi="Arial" w:cs="Arial"/>
          <w:sz w:val="20"/>
          <w:lang w:val="en-US"/>
        </w:rPr>
        <w:t xml:space="preserve">            &lt;</w:t>
      </w:r>
      <w:proofErr w:type="spellStart"/>
      <w:proofErr w:type="gramStart"/>
      <w:r w:rsidRPr="002D01D7">
        <w:rPr>
          <w:rFonts w:ascii="Arial" w:hAnsi="Arial" w:cs="Arial"/>
          <w:sz w:val="20"/>
          <w:lang w:val="en-US"/>
        </w:rPr>
        <w:t>ul</w:t>
      </w:r>
      <w:proofErr w:type="spellEnd"/>
      <w:proofErr w:type="gramEnd"/>
      <w:r w:rsidRPr="002D01D7">
        <w:rPr>
          <w:rFonts w:ascii="Arial" w:hAnsi="Arial" w:cs="Arial"/>
          <w:sz w:val="20"/>
          <w:lang w:val="en-US"/>
        </w:rPr>
        <w:t>&gt;</w:t>
      </w:r>
    </w:p>
    <w:p w:rsidR="002D01D7" w:rsidRDefault="002D01D7" w:rsidP="002D01D7">
      <w:pPr>
        <w:spacing w:after="0"/>
        <w:rPr>
          <w:rFonts w:ascii="Arial" w:hAnsi="Arial" w:cs="Arial"/>
          <w:sz w:val="20"/>
          <w:lang w:val="en-US"/>
        </w:rPr>
      </w:pPr>
      <w:r w:rsidRPr="002D01D7">
        <w:rPr>
          <w:rFonts w:ascii="Arial" w:hAnsi="Arial" w:cs="Arial"/>
          <w:sz w:val="20"/>
          <w:lang w:val="en-US"/>
        </w:rPr>
        <w:t xml:space="preserve">                &lt;</w:t>
      </w:r>
      <w:proofErr w:type="gramStart"/>
      <w:r w:rsidRPr="002D01D7">
        <w:rPr>
          <w:rFonts w:ascii="Arial" w:hAnsi="Arial" w:cs="Arial"/>
          <w:sz w:val="20"/>
          <w:lang w:val="en-US"/>
        </w:rPr>
        <w:t>li&gt;</w:t>
      </w:r>
      <w:proofErr w:type="gramEnd"/>
      <w:r w:rsidRPr="002D01D7">
        <w:rPr>
          <w:rFonts w:ascii="Arial" w:hAnsi="Arial" w:cs="Arial"/>
          <w:color w:val="31849B" w:themeColor="accent5" w:themeShade="BF"/>
          <w:sz w:val="20"/>
          <w:lang w:val="en-US"/>
        </w:rPr>
        <w:t>High accuracy</w:t>
      </w:r>
      <w:r w:rsidRPr="002D01D7">
        <w:rPr>
          <w:rFonts w:ascii="Arial" w:hAnsi="Arial" w:cs="Arial"/>
          <w:sz w:val="20"/>
          <w:lang w:val="en-US"/>
        </w:rPr>
        <w:t>&lt;/li&gt;</w:t>
      </w:r>
    </w:p>
    <w:p w:rsidR="009A6B75" w:rsidRPr="002D01D7" w:rsidRDefault="009A6B75" w:rsidP="002D01D7">
      <w:pPr>
        <w:spacing w:after="0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 xml:space="preserve">Haute </w:t>
      </w:r>
      <w:proofErr w:type="spellStart"/>
      <w:r>
        <w:rPr>
          <w:rFonts w:ascii="Arial" w:hAnsi="Arial" w:cs="Arial"/>
          <w:sz w:val="20"/>
          <w:lang w:val="en-US"/>
        </w:rPr>
        <w:t>précision</w:t>
      </w:r>
      <w:proofErr w:type="spellEnd"/>
    </w:p>
    <w:p w:rsidR="002D01D7" w:rsidRDefault="002D01D7" w:rsidP="002D01D7">
      <w:pPr>
        <w:spacing w:after="0"/>
        <w:rPr>
          <w:rFonts w:ascii="Arial" w:hAnsi="Arial" w:cs="Arial"/>
          <w:sz w:val="20"/>
          <w:lang w:val="en-US"/>
        </w:rPr>
      </w:pPr>
      <w:r w:rsidRPr="002D01D7">
        <w:rPr>
          <w:rFonts w:ascii="Arial" w:hAnsi="Arial" w:cs="Arial"/>
          <w:sz w:val="20"/>
          <w:lang w:val="en-US"/>
        </w:rPr>
        <w:t xml:space="preserve">                &lt;</w:t>
      </w:r>
      <w:proofErr w:type="gramStart"/>
      <w:r w:rsidRPr="002D01D7">
        <w:rPr>
          <w:rFonts w:ascii="Arial" w:hAnsi="Arial" w:cs="Arial"/>
          <w:sz w:val="20"/>
          <w:lang w:val="en-US"/>
        </w:rPr>
        <w:t>li&gt;</w:t>
      </w:r>
      <w:proofErr w:type="gramEnd"/>
      <w:r w:rsidRPr="002D01D7">
        <w:rPr>
          <w:rFonts w:ascii="Arial" w:hAnsi="Arial" w:cs="Arial"/>
          <w:color w:val="31849B" w:themeColor="accent5" w:themeShade="BF"/>
          <w:sz w:val="20"/>
          <w:lang w:val="en-US"/>
        </w:rPr>
        <w:t>Intuitive user interface</w:t>
      </w:r>
      <w:r w:rsidRPr="002D01D7">
        <w:rPr>
          <w:rFonts w:ascii="Arial" w:hAnsi="Arial" w:cs="Arial"/>
          <w:sz w:val="20"/>
          <w:lang w:val="en-US"/>
        </w:rPr>
        <w:t>&lt;/li&gt;</w:t>
      </w:r>
    </w:p>
    <w:p w:rsidR="009A6B75" w:rsidRPr="002D01D7" w:rsidRDefault="009A6B75" w:rsidP="002D01D7">
      <w:pPr>
        <w:spacing w:after="0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lastRenderedPageBreak/>
        <w:t xml:space="preserve">Interface </w:t>
      </w:r>
      <w:proofErr w:type="spellStart"/>
      <w:r>
        <w:rPr>
          <w:rFonts w:ascii="Arial" w:hAnsi="Arial" w:cs="Arial"/>
          <w:sz w:val="20"/>
          <w:lang w:val="en-US"/>
        </w:rPr>
        <w:t>utilisateur</w:t>
      </w:r>
      <w:proofErr w:type="spellEnd"/>
      <w:r>
        <w:rPr>
          <w:rFonts w:ascii="Arial" w:hAnsi="Arial" w:cs="Arial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lang w:val="en-US"/>
        </w:rPr>
        <w:t>intuitif</w:t>
      </w:r>
      <w:proofErr w:type="spellEnd"/>
    </w:p>
    <w:p w:rsidR="002D01D7" w:rsidRDefault="002D01D7" w:rsidP="002D01D7">
      <w:pPr>
        <w:spacing w:after="0"/>
        <w:rPr>
          <w:rFonts w:ascii="Arial" w:hAnsi="Arial" w:cs="Arial"/>
          <w:sz w:val="20"/>
          <w:lang w:val="en-US"/>
        </w:rPr>
      </w:pPr>
      <w:r w:rsidRPr="002D01D7">
        <w:rPr>
          <w:rFonts w:ascii="Arial" w:hAnsi="Arial" w:cs="Arial"/>
          <w:sz w:val="20"/>
          <w:lang w:val="en-US"/>
        </w:rPr>
        <w:t xml:space="preserve">                &lt;</w:t>
      </w:r>
      <w:proofErr w:type="gramStart"/>
      <w:r w:rsidRPr="002D01D7">
        <w:rPr>
          <w:rFonts w:ascii="Arial" w:hAnsi="Arial" w:cs="Arial"/>
          <w:sz w:val="20"/>
          <w:lang w:val="en-US"/>
        </w:rPr>
        <w:t>li&gt;</w:t>
      </w:r>
      <w:proofErr w:type="gramEnd"/>
      <w:r w:rsidRPr="002D01D7">
        <w:rPr>
          <w:rFonts w:ascii="Arial" w:hAnsi="Arial" w:cs="Arial"/>
          <w:color w:val="31849B" w:themeColor="accent5" w:themeShade="BF"/>
          <w:sz w:val="20"/>
          <w:lang w:val="en-US"/>
        </w:rPr>
        <w:t>Remote control SW free of charge</w:t>
      </w:r>
      <w:r w:rsidRPr="002D01D7">
        <w:rPr>
          <w:rFonts w:ascii="Arial" w:hAnsi="Arial" w:cs="Arial"/>
          <w:sz w:val="20"/>
          <w:lang w:val="en-US"/>
        </w:rPr>
        <w:t>&lt;/li&gt;</w:t>
      </w:r>
    </w:p>
    <w:p w:rsidR="009A6B75" w:rsidRPr="002D01D7" w:rsidRDefault="009A6B75" w:rsidP="002D01D7">
      <w:pPr>
        <w:spacing w:after="0"/>
        <w:rPr>
          <w:rFonts w:ascii="Arial" w:hAnsi="Arial" w:cs="Arial"/>
          <w:sz w:val="20"/>
          <w:lang w:val="en-US"/>
        </w:rPr>
      </w:pPr>
      <w:proofErr w:type="spellStart"/>
      <w:r>
        <w:rPr>
          <w:rFonts w:ascii="Arial" w:hAnsi="Arial" w:cs="Arial"/>
          <w:sz w:val="20"/>
          <w:lang w:val="en-US"/>
        </w:rPr>
        <w:t>Logiciel</w:t>
      </w:r>
      <w:proofErr w:type="spellEnd"/>
      <w:r>
        <w:rPr>
          <w:rFonts w:ascii="Arial" w:hAnsi="Arial" w:cs="Arial"/>
          <w:sz w:val="20"/>
          <w:lang w:val="en-US"/>
        </w:rPr>
        <w:t xml:space="preserve"> de </w:t>
      </w:r>
      <w:proofErr w:type="spellStart"/>
      <w:r>
        <w:rPr>
          <w:rFonts w:ascii="Arial" w:hAnsi="Arial" w:cs="Arial"/>
          <w:sz w:val="20"/>
          <w:lang w:val="en-US"/>
        </w:rPr>
        <w:t>controle</w:t>
      </w:r>
      <w:proofErr w:type="spellEnd"/>
      <w:r>
        <w:rPr>
          <w:rFonts w:ascii="Arial" w:hAnsi="Arial" w:cs="Arial"/>
          <w:sz w:val="20"/>
          <w:lang w:val="en-US"/>
        </w:rPr>
        <w:t xml:space="preserve"> SW </w:t>
      </w:r>
      <w:proofErr w:type="spellStart"/>
      <w:r>
        <w:rPr>
          <w:rFonts w:ascii="Arial" w:hAnsi="Arial" w:cs="Arial"/>
          <w:sz w:val="20"/>
          <w:lang w:val="en-US"/>
        </w:rPr>
        <w:t>gratuit</w:t>
      </w:r>
      <w:proofErr w:type="spellEnd"/>
    </w:p>
    <w:p w:rsidR="002D01D7" w:rsidRPr="002D01D7" w:rsidRDefault="002D01D7" w:rsidP="002D01D7">
      <w:pPr>
        <w:spacing w:after="0"/>
        <w:rPr>
          <w:rFonts w:ascii="Arial" w:hAnsi="Arial" w:cs="Arial"/>
          <w:sz w:val="20"/>
          <w:lang w:val="en-US"/>
        </w:rPr>
      </w:pPr>
      <w:r w:rsidRPr="002D01D7">
        <w:rPr>
          <w:rFonts w:ascii="Arial" w:hAnsi="Arial" w:cs="Arial"/>
          <w:sz w:val="20"/>
          <w:lang w:val="en-US"/>
        </w:rPr>
        <w:t xml:space="preserve">            &lt;/</w:t>
      </w:r>
      <w:proofErr w:type="spellStart"/>
      <w:r w:rsidRPr="002D01D7">
        <w:rPr>
          <w:rFonts w:ascii="Arial" w:hAnsi="Arial" w:cs="Arial"/>
          <w:sz w:val="20"/>
          <w:lang w:val="en-US"/>
        </w:rPr>
        <w:t>ul</w:t>
      </w:r>
      <w:proofErr w:type="spellEnd"/>
      <w:r w:rsidRPr="002D01D7">
        <w:rPr>
          <w:rFonts w:ascii="Arial" w:hAnsi="Arial" w:cs="Arial"/>
          <w:sz w:val="20"/>
          <w:lang w:val="en-US"/>
        </w:rPr>
        <w:t>&gt;</w:t>
      </w:r>
    </w:p>
    <w:p w:rsidR="002D01D7" w:rsidRPr="002D01D7" w:rsidRDefault="002D01D7" w:rsidP="002D01D7">
      <w:pPr>
        <w:spacing w:after="0"/>
        <w:rPr>
          <w:rFonts w:ascii="Arial" w:hAnsi="Arial" w:cs="Arial"/>
          <w:sz w:val="20"/>
          <w:lang w:val="en-US"/>
        </w:rPr>
      </w:pPr>
      <w:r w:rsidRPr="002D01D7">
        <w:rPr>
          <w:rFonts w:ascii="Arial" w:hAnsi="Arial" w:cs="Arial"/>
          <w:sz w:val="20"/>
          <w:lang w:val="en-US"/>
        </w:rPr>
        <w:t xml:space="preserve">        &lt;/div&gt;</w:t>
      </w:r>
    </w:p>
    <w:p w:rsidR="002D01D7" w:rsidRPr="002D01D7" w:rsidRDefault="002D01D7" w:rsidP="002D01D7">
      <w:pPr>
        <w:spacing w:after="0"/>
        <w:rPr>
          <w:rFonts w:ascii="Arial" w:hAnsi="Arial" w:cs="Arial"/>
          <w:sz w:val="20"/>
          <w:lang w:val="en-US"/>
        </w:rPr>
      </w:pPr>
      <w:r w:rsidRPr="002D01D7">
        <w:rPr>
          <w:rFonts w:ascii="Arial" w:hAnsi="Arial" w:cs="Arial"/>
          <w:sz w:val="20"/>
          <w:lang w:val="en-US"/>
        </w:rPr>
        <w:t xml:space="preserve">    &lt;/div&gt;</w:t>
      </w:r>
    </w:p>
    <w:p w:rsidR="002D01D7" w:rsidRPr="002D01D7" w:rsidRDefault="002D01D7" w:rsidP="002D01D7">
      <w:pPr>
        <w:spacing w:after="0"/>
        <w:rPr>
          <w:rFonts w:ascii="Arial" w:hAnsi="Arial" w:cs="Arial"/>
          <w:sz w:val="20"/>
          <w:lang w:val="en-US"/>
        </w:rPr>
      </w:pPr>
      <w:r w:rsidRPr="002D01D7">
        <w:rPr>
          <w:rFonts w:ascii="Arial" w:hAnsi="Arial" w:cs="Arial"/>
          <w:sz w:val="20"/>
          <w:lang w:val="en-US"/>
        </w:rPr>
        <w:t>&lt;/div&gt;</w:t>
      </w:r>
    </w:p>
    <w:p w:rsidR="002D01D7" w:rsidRPr="002D01D7" w:rsidRDefault="002D01D7" w:rsidP="002D01D7">
      <w:pPr>
        <w:spacing w:after="0"/>
        <w:rPr>
          <w:rFonts w:ascii="Arial" w:hAnsi="Arial" w:cs="Arial"/>
          <w:sz w:val="20"/>
          <w:lang w:val="en-US"/>
        </w:rPr>
      </w:pPr>
    </w:p>
    <w:p w:rsidR="002D01D7" w:rsidRPr="002D01D7" w:rsidRDefault="002D01D7" w:rsidP="002D01D7">
      <w:pPr>
        <w:spacing w:after="0"/>
        <w:rPr>
          <w:rFonts w:ascii="Arial" w:hAnsi="Arial" w:cs="Arial"/>
          <w:sz w:val="20"/>
          <w:lang w:val="en-US"/>
        </w:rPr>
      </w:pPr>
    </w:p>
    <w:p w:rsidR="002D01D7" w:rsidRDefault="002D01D7" w:rsidP="002D01D7">
      <w:pPr>
        <w:spacing w:after="0"/>
        <w:rPr>
          <w:rFonts w:ascii="Arial" w:hAnsi="Arial" w:cs="Arial"/>
          <w:color w:val="31849B" w:themeColor="accent5" w:themeShade="BF"/>
          <w:sz w:val="20"/>
          <w:lang w:val="en-US"/>
        </w:rPr>
      </w:pPr>
      <w:r w:rsidRPr="002D01D7">
        <w:rPr>
          <w:rFonts w:ascii="Arial" w:hAnsi="Arial" w:cs="Arial"/>
          <w:sz w:val="20"/>
          <w:lang w:val="en-US"/>
        </w:rPr>
        <w:t xml:space="preserve">h2. </w:t>
      </w:r>
      <w:r w:rsidRPr="002D01D7">
        <w:rPr>
          <w:rFonts w:ascii="Arial" w:hAnsi="Arial" w:cs="Arial"/>
          <w:color w:val="31849B" w:themeColor="accent5" w:themeShade="BF"/>
          <w:sz w:val="20"/>
          <w:lang w:val="en-US"/>
        </w:rPr>
        <w:t>Downloads</w:t>
      </w:r>
    </w:p>
    <w:p w:rsidR="009A6B75" w:rsidRPr="009A6B75" w:rsidRDefault="009A6B75" w:rsidP="002D01D7">
      <w:pPr>
        <w:spacing w:after="0"/>
        <w:rPr>
          <w:rFonts w:ascii="Arial" w:hAnsi="Arial" w:cs="Arial"/>
          <w:sz w:val="20"/>
          <w:lang w:val="en-US"/>
        </w:rPr>
      </w:pPr>
      <w:proofErr w:type="spellStart"/>
      <w:r w:rsidRPr="009A6B75">
        <w:rPr>
          <w:rFonts w:ascii="Arial" w:hAnsi="Arial" w:cs="Arial"/>
          <w:sz w:val="20"/>
          <w:lang w:val="en-US"/>
        </w:rPr>
        <w:t>Téléchargement</w:t>
      </w:r>
      <w:proofErr w:type="spellEnd"/>
    </w:p>
    <w:p w:rsidR="002D01D7" w:rsidRPr="002D01D7" w:rsidRDefault="002D01D7" w:rsidP="002D01D7">
      <w:pPr>
        <w:spacing w:after="0"/>
        <w:rPr>
          <w:rFonts w:ascii="Arial" w:hAnsi="Arial" w:cs="Arial"/>
          <w:sz w:val="20"/>
          <w:lang w:val="en-US"/>
        </w:rPr>
      </w:pPr>
    </w:p>
    <w:p w:rsidR="009A6B75" w:rsidRDefault="002D01D7" w:rsidP="002D01D7">
      <w:pPr>
        <w:spacing w:after="0"/>
        <w:rPr>
          <w:rFonts w:ascii="Arial" w:hAnsi="Arial" w:cs="Arial"/>
          <w:sz w:val="20"/>
          <w:lang w:val="en-US"/>
        </w:rPr>
      </w:pPr>
      <w:r w:rsidRPr="002D01D7">
        <w:rPr>
          <w:rFonts w:ascii="Arial" w:hAnsi="Arial" w:cs="Arial"/>
          <w:sz w:val="20"/>
          <w:lang w:val="en-US"/>
        </w:rPr>
        <w:t>*(</w:t>
      </w:r>
      <w:proofErr w:type="spellStart"/>
      <w:r w:rsidRPr="002D01D7">
        <w:rPr>
          <w:rFonts w:ascii="Arial" w:hAnsi="Arial" w:cs="Arial"/>
          <w:sz w:val="20"/>
          <w:lang w:val="en-US"/>
        </w:rPr>
        <w:t>spec_downloads</w:t>
      </w:r>
      <w:proofErr w:type="spellEnd"/>
      <w:r w:rsidRPr="002D01D7">
        <w:rPr>
          <w:rFonts w:ascii="Arial" w:hAnsi="Arial" w:cs="Arial"/>
          <w:sz w:val="20"/>
          <w:lang w:val="en-US"/>
        </w:rPr>
        <w:t>) "</w:t>
      </w:r>
      <w:r w:rsidRPr="002D01D7">
        <w:rPr>
          <w:rFonts w:ascii="Arial" w:hAnsi="Arial" w:cs="Arial"/>
          <w:color w:val="31849B" w:themeColor="accent5" w:themeShade="BF"/>
          <w:sz w:val="20"/>
          <w:lang w:val="en-US"/>
        </w:rPr>
        <w:t>Datasheet Local Display with Current and Frequency Output (VTC / VIC)</w:t>
      </w:r>
      <w:r w:rsidRPr="002D01D7">
        <w:rPr>
          <w:rFonts w:ascii="Arial" w:hAnsi="Arial" w:cs="Arial"/>
          <w:sz w:val="20"/>
          <w:lang w:val="en-US"/>
        </w:rPr>
        <w:t xml:space="preserve"> </w:t>
      </w:r>
    </w:p>
    <w:p w:rsidR="002D01D7" w:rsidRDefault="002D01D7" w:rsidP="002D01D7">
      <w:pPr>
        <w:spacing w:after="0"/>
        <w:rPr>
          <w:rFonts w:ascii="Arial" w:hAnsi="Arial" w:cs="Arial"/>
          <w:sz w:val="20"/>
        </w:rPr>
      </w:pPr>
      <w:r w:rsidRPr="009A6B75">
        <w:rPr>
          <w:rFonts w:ascii="Arial" w:hAnsi="Arial" w:cs="Arial"/>
          <w:sz w:val="20"/>
        </w:rPr>
        <w:t>":en_datasheet_vtc_vic.pdf</w:t>
      </w:r>
    </w:p>
    <w:p w:rsidR="009A6B75" w:rsidRPr="009A6B75" w:rsidRDefault="009A6B75" w:rsidP="002D01D7">
      <w:pPr>
        <w:spacing w:after="0"/>
        <w:rPr>
          <w:rFonts w:ascii="Arial" w:hAnsi="Arial" w:cs="Arial"/>
          <w:sz w:val="20"/>
          <w:lang w:val="fr-FR"/>
        </w:rPr>
      </w:pPr>
      <w:r w:rsidRPr="009A6B75">
        <w:rPr>
          <w:rFonts w:ascii="Arial" w:hAnsi="Arial" w:cs="Arial"/>
          <w:sz w:val="20"/>
          <w:lang w:val="fr-FR"/>
        </w:rPr>
        <w:t>Documentation technique de l’afficheur</w:t>
      </w:r>
      <w:r>
        <w:rPr>
          <w:rFonts w:ascii="Arial" w:hAnsi="Arial" w:cs="Arial"/>
          <w:sz w:val="20"/>
          <w:lang w:val="fr-FR"/>
        </w:rPr>
        <w:t xml:space="preserve"> local</w:t>
      </w:r>
      <w:r w:rsidRPr="009A6B75">
        <w:rPr>
          <w:rFonts w:ascii="Arial" w:hAnsi="Arial" w:cs="Arial"/>
          <w:sz w:val="20"/>
          <w:lang w:val="fr-FR"/>
        </w:rPr>
        <w:t xml:space="preserve"> (VTC/VIC) avec sortie courant et fréquence</w:t>
      </w:r>
    </w:p>
    <w:p w:rsidR="00CD4A91" w:rsidRDefault="002D01D7" w:rsidP="002D01D7">
      <w:pPr>
        <w:spacing w:after="0"/>
        <w:rPr>
          <w:rFonts w:ascii="Arial" w:hAnsi="Arial" w:cs="Arial"/>
          <w:sz w:val="20"/>
          <w:lang w:val="en-US"/>
        </w:rPr>
      </w:pPr>
      <w:r w:rsidRPr="002D01D7">
        <w:rPr>
          <w:rFonts w:ascii="Arial" w:hAnsi="Arial" w:cs="Arial"/>
          <w:sz w:val="20"/>
          <w:lang w:val="en-US"/>
        </w:rPr>
        <w:t>* "</w:t>
      </w:r>
      <w:r w:rsidRPr="002D01D7">
        <w:rPr>
          <w:rFonts w:ascii="Arial" w:hAnsi="Arial" w:cs="Arial"/>
          <w:color w:val="31849B" w:themeColor="accent5" w:themeShade="BF"/>
          <w:sz w:val="20"/>
          <w:lang w:val="en-US"/>
        </w:rPr>
        <w:t>Manual Local Display with Current and Frequency Output (VTC / VIC)</w:t>
      </w:r>
      <w:r w:rsidRPr="002D01D7">
        <w:rPr>
          <w:rFonts w:ascii="Arial" w:hAnsi="Arial" w:cs="Arial"/>
          <w:sz w:val="20"/>
          <w:lang w:val="en-US"/>
        </w:rPr>
        <w:t xml:space="preserve"> ":en_manual_vtc.pdf</w:t>
      </w:r>
    </w:p>
    <w:p w:rsidR="009A6B75" w:rsidRPr="009A6B75" w:rsidRDefault="009A6B75" w:rsidP="002D01D7">
      <w:pPr>
        <w:spacing w:after="0"/>
        <w:rPr>
          <w:rFonts w:ascii="Arial" w:hAnsi="Arial" w:cs="Arial"/>
          <w:sz w:val="20"/>
          <w:lang w:val="fr-FR"/>
        </w:rPr>
      </w:pPr>
      <w:r w:rsidRPr="009A6B75">
        <w:rPr>
          <w:rFonts w:ascii="Arial" w:hAnsi="Arial" w:cs="Arial"/>
          <w:sz w:val="20"/>
          <w:lang w:val="fr-FR"/>
        </w:rPr>
        <w:t>Manuel d’util</w:t>
      </w:r>
      <w:bookmarkStart w:id="0" w:name="_GoBack"/>
      <w:bookmarkEnd w:id="0"/>
      <w:r w:rsidRPr="009A6B75">
        <w:rPr>
          <w:rFonts w:ascii="Arial" w:hAnsi="Arial" w:cs="Arial"/>
          <w:sz w:val="20"/>
          <w:lang w:val="fr-FR"/>
        </w:rPr>
        <w:t>isation de l’afficheur local (VTC/VIC) avec sortie courant et fréquence</w:t>
      </w:r>
    </w:p>
    <w:sectPr w:rsidR="009A6B75" w:rsidRPr="009A6B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82E2E"/>
    <w:multiLevelType w:val="hybridMultilevel"/>
    <w:tmpl w:val="B3183DE2"/>
    <w:lvl w:ilvl="0" w:tplc="9962C040">
      <w:start w:val="1"/>
      <w:numFmt w:val="ordinal"/>
      <w:pStyle w:val="2"/>
      <w:lvlText w:val="%1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16841"/>
    <w:multiLevelType w:val="hybridMultilevel"/>
    <w:tmpl w:val="C60EA7AA"/>
    <w:lvl w:ilvl="0" w:tplc="BAB68A9E">
      <w:start w:val="1"/>
      <w:numFmt w:val="decimal"/>
      <w:pStyle w:val="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11C"/>
    <w:rsid w:val="000F2250"/>
    <w:rsid w:val="002D01D7"/>
    <w:rsid w:val="006E037F"/>
    <w:rsid w:val="008C2A58"/>
    <w:rsid w:val="009A6B75"/>
    <w:rsid w:val="00A1501A"/>
    <w:rsid w:val="00CD4A91"/>
    <w:rsid w:val="00CE0726"/>
    <w:rsid w:val="00E8646A"/>
    <w:rsid w:val="00F5111C"/>
    <w:rsid w:val="00F5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E0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Ü1"/>
    <w:basedOn w:val="Normal"/>
    <w:next w:val="Normal"/>
    <w:link w:val="1Zchn"/>
    <w:autoRedefine/>
    <w:qFormat/>
    <w:rsid w:val="008C2A58"/>
    <w:pPr>
      <w:numPr>
        <w:numId w:val="1"/>
      </w:numPr>
      <w:outlineLvl w:val="0"/>
    </w:pPr>
    <w:rPr>
      <w:b/>
      <w:sz w:val="28"/>
    </w:rPr>
  </w:style>
  <w:style w:type="character" w:customStyle="1" w:styleId="1Zchn">
    <w:name w:val="Ü1 Zchn"/>
    <w:basedOn w:val="Policepardfaut"/>
    <w:link w:val="1"/>
    <w:rsid w:val="008C2A58"/>
    <w:rPr>
      <w:b/>
      <w:sz w:val="28"/>
    </w:rPr>
  </w:style>
  <w:style w:type="paragraph" w:customStyle="1" w:styleId="2">
    <w:name w:val="Ü2"/>
    <w:basedOn w:val="Normal"/>
    <w:next w:val="Normal"/>
    <w:link w:val="2Zchn"/>
    <w:autoRedefine/>
    <w:qFormat/>
    <w:rsid w:val="008C2A58"/>
    <w:pPr>
      <w:numPr>
        <w:numId w:val="2"/>
      </w:numPr>
      <w:outlineLvl w:val="1"/>
    </w:pPr>
  </w:style>
  <w:style w:type="character" w:customStyle="1" w:styleId="2Zchn">
    <w:name w:val="Ü2 Zchn"/>
    <w:basedOn w:val="Policepardfaut"/>
    <w:link w:val="2"/>
    <w:rsid w:val="008C2A58"/>
  </w:style>
  <w:style w:type="character" w:styleId="Appelnotedebasdep">
    <w:name w:val="footnote reference"/>
    <w:basedOn w:val="Policepardfaut"/>
    <w:uiPriority w:val="99"/>
    <w:semiHidden/>
    <w:unhideWhenUsed/>
    <w:rsid w:val="00E8646A"/>
    <w:rPr>
      <w:vertAlign w:val="superscript"/>
    </w:rPr>
  </w:style>
  <w:style w:type="character" w:customStyle="1" w:styleId="hps">
    <w:name w:val="hps"/>
    <w:basedOn w:val="Policepardfaut"/>
    <w:rsid w:val="000F2250"/>
  </w:style>
  <w:style w:type="character" w:customStyle="1" w:styleId="shorttext">
    <w:name w:val="short_text"/>
    <w:basedOn w:val="Policepardfaut"/>
    <w:rsid w:val="00F550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E0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Ü1"/>
    <w:basedOn w:val="Normal"/>
    <w:next w:val="Normal"/>
    <w:link w:val="1Zchn"/>
    <w:autoRedefine/>
    <w:qFormat/>
    <w:rsid w:val="008C2A58"/>
    <w:pPr>
      <w:numPr>
        <w:numId w:val="1"/>
      </w:numPr>
      <w:outlineLvl w:val="0"/>
    </w:pPr>
    <w:rPr>
      <w:b/>
      <w:sz w:val="28"/>
    </w:rPr>
  </w:style>
  <w:style w:type="character" w:customStyle="1" w:styleId="1Zchn">
    <w:name w:val="Ü1 Zchn"/>
    <w:basedOn w:val="Policepardfaut"/>
    <w:link w:val="1"/>
    <w:rsid w:val="008C2A58"/>
    <w:rPr>
      <w:b/>
      <w:sz w:val="28"/>
    </w:rPr>
  </w:style>
  <w:style w:type="paragraph" w:customStyle="1" w:styleId="2">
    <w:name w:val="Ü2"/>
    <w:basedOn w:val="Normal"/>
    <w:next w:val="Normal"/>
    <w:link w:val="2Zchn"/>
    <w:autoRedefine/>
    <w:qFormat/>
    <w:rsid w:val="008C2A58"/>
    <w:pPr>
      <w:numPr>
        <w:numId w:val="2"/>
      </w:numPr>
      <w:outlineLvl w:val="1"/>
    </w:pPr>
  </w:style>
  <w:style w:type="character" w:customStyle="1" w:styleId="2Zchn">
    <w:name w:val="Ü2 Zchn"/>
    <w:basedOn w:val="Policepardfaut"/>
    <w:link w:val="2"/>
    <w:rsid w:val="008C2A58"/>
  </w:style>
  <w:style w:type="character" w:styleId="Appelnotedebasdep">
    <w:name w:val="footnote reference"/>
    <w:basedOn w:val="Policepardfaut"/>
    <w:uiPriority w:val="99"/>
    <w:semiHidden/>
    <w:unhideWhenUsed/>
    <w:rsid w:val="00E8646A"/>
    <w:rPr>
      <w:vertAlign w:val="superscript"/>
    </w:rPr>
  </w:style>
  <w:style w:type="character" w:customStyle="1" w:styleId="hps">
    <w:name w:val="hps"/>
    <w:basedOn w:val="Policepardfaut"/>
    <w:rsid w:val="000F2250"/>
  </w:style>
  <w:style w:type="character" w:customStyle="1" w:styleId="shorttext">
    <w:name w:val="short_text"/>
    <w:basedOn w:val="Policepardfaut"/>
    <w:rsid w:val="00F55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483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Strzelczyk</dc:creator>
  <cp:lastModifiedBy>Regis</cp:lastModifiedBy>
  <cp:revision>2</cp:revision>
  <dcterms:created xsi:type="dcterms:W3CDTF">2012-03-07T15:31:00Z</dcterms:created>
  <dcterms:modified xsi:type="dcterms:W3CDTF">2012-03-07T15:31:00Z</dcterms:modified>
</cp:coreProperties>
</file>