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h1. </w:t>
      </w:r>
      <w:r w:rsidRPr="00BB59D4">
        <w:rPr>
          <w:color w:val="FF0000"/>
          <w:lang w:val="fr-FR"/>
        </w:rPr>
        <w:t>Débitmètres</w:t>
      </w:r>
      <w:r w:rsidRPr="00BB59D4">
        <w:rPr>
          <w:color w:val="FF0000"/>
          <w:sz w:val="18"/>
          <w:szCs w:val="18"/>
          <w:lang w:val="fr-FR"/>
        </w:rPr>
        <w:t xml:space="preserve"> à turbine pour l´utilisation en pharmacie (HM-FT)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 xml:space="preserve">En </w:t>
      </w:r>
      <w:r w:rsidRPr="00C2667D">
        <w:rPr>
          <w:color w:val="FF0000"/>
          <w:sz w:val="18"/>
          <w:szCs w:val="18"/>
          <w:lang w:val="fr-FR"/>
        </w:rPr>
        <w:t>raison de la stérilisabilité et du nettoyage</w:t>
      </w:r>
      <w:r w:rsidRPr="00BB59D4">
        <w:rPr>
          <w:color w:val="FF0000"/>
          <w:sz w:val="18"/>
          <w:szCs w:val="18"/>
          <w:lang w:val="fr-FR"/>
        </w:rPr>
        <w:t>, les turbines pour la pharmacie ont des particularités suivantes: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Raccordement sans filetage des tuyaux du type »Tri-Clamp« selon DIN 32676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Construction sans espace mort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Paliers lisses de rinçage avec trous latéraux dans les supports des paliers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&lt;div class="subcolumns products" style="margin: 1.6em 0"&gt;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&lt;div class="c50l"&gt;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&lt;div class="subcl"&gt;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&lt;img src="turbinen-durchflussmesser_hmft.jpg" width="240" height="173" alt="" /&gt;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&lt;/div&gt;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&lt;/div&gt;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&lt;div class="c50r"&gt;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&lt;div class="subcr"&gt;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&lt;h3&gt;</w:t>
      </w:r>
      <w:r w:rsidRPr="00BB59D4">
        <w:rPr>
          <w:color w:val="FF0000"/>
          <w:lang w:val="fr-FR"/>
        </w:rPr>
        <w:t xml:space="preserve"> Données techniques</w:t>
      </w:r>
      <w:r w:rsidRPr="00BB59D4">
        <w:rPr>
          <w:color w:val="FF0000"/>
          <w:sz w:val="18"/>
          <w:szCs w:val="18"/>
          <w:lang w:val="fr-FR"/>
        </w:rPr>
        <w:t>:</w:t>
      </w:r>
      <w:r w:rsidRPr="00BB59D4">
        <w:rPr>
          <w:sz w:val="18"/>
          <w:szCs w:val="18"/>
          <w:lang w:val="fr-FR"/>
        </w:rPr>
        <w:t>&lt;/h3&gt;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&lt;ul&gt;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Champs de mesure</w:t>
      </w:r>
      <w:r w:rsidRPr="00BB59D4">
        <w:rPr>
          <w:color w:val="FF0000"/>
          <w:sz w:val="18"/>
          <w:szCs w:val="18"/>
          <w:lang w:val="fr-FR"/>
        </w:rPr>
        <w:t xml:space="preserve">: 0,3 </w:t>
      </w:r>
      <w:r w:rsidRPr="00BB59D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B59D4">
        <w:rPr>
          <w:color w:val="FF0000"/>
          <w:lang w:val="fr-FR"/>
        </w:rPr>
        <w:t xml:space="preserve"> </w:t>
      </w:r>
      <w:r w:rsidRPr="00BB59D4">
        <w:rPr>
          <w:color w:val="FF0000"/>
          <w:sz w:val="18"/>
          <w:szCs w:val="18"/>
          <w:lang w:val="fr-FR"/>
        </w:rPr>
        <w:t>400 l/min</w:t>
      </w:r>
      <w:r w:rsidRPr="00BB59D4">
        <w:rPr>
          <w:sz w:val="18"/>
          <w:szCs w:val="18"/>
          <w:lang w:val="fr-FR"/>
        </w:rPr>
        <w:t>&lt;/li&gt;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Viscosité</w:t>
      </w:r>
      <w:r w:rsidRPr="00BB59D4">
        <w:rPr>
          <w:color w:val="FF0000"/>
          <w:sz w:val="18"/>
          <w:szCs w:val="18"/>
          <w:lang w:val="fr-FR"/>
        </w:rPr>
        <w:t xml:space="preserve">: 0,1 </w:t>
      </w:r>
      <w:r w:rsidRPr="00BB59D4">
        <w:rPr>
          <w:color w:val="FF0000"/>
          <w:lang w:val="fr-FR"/>
        </w:rPr>
        <w:t>jusqu</w:t>
      </w:r>
      <w:r>
        <w:rPr>
          <w:color w:val="FF0000"/>
          <w:lang w:val="fr-FR"/>
        </w:rPr>
        <w:t>´à</w:t>
      </w:r>
      <w:r w:rsidRPr="00BB59D4">
        <w:rPr>
          <w:color w:val="FF0000"/>
          <w:lang w:val="fr-FR"/>
        </w:rPr>
        <w:t xml:space="preserve"> </w:t>
      </w:r>
      <w:r w:rsidRPr="00BB59D4">
        <w:rPr>
          <w:color w:val="FF0000"/>
          <w:sz w:val="18"/>
          <w:szCs w:val="18"/>
          <w:lang w:val="fr-FR"/>
        </w:rPr>
        <w:t>15 mm²/s</w:t>
      </w:r>
      <w:r w:rsidRPr="00BB59D4">
        <w:rPr>
          <w:sz w:val="18"/>
          <w:szCs w:val="18"/>
          <w:lang w:val="fr-FR"/>
        </w:rPr>
        <w:t>&lt;/li&gt;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Linéarité</w:t>
      </w:r>
      <w:r w:rsidRPr="00BB59D4">
        <w:rPr>
          <w:color w:val="FF0000"/>
          <w:sz w:val="18"/>
          <w:szCs w:val="18"/>
          <w:lang w:val="fr-FR"/>
        </w:rPr>
        <w:t xml:space="preserve">: ±2,0 % de la valeur mesurée </w:t>
      </w:r>
      <w:r w:rsidRPr="00BB59D4">
        <w:rPr>
          <w:sz w:val="18"/>
          <w:szCs w:val="18"/>
          <w:lang w:val="fr-FR"/>
        </w:rPr>
        <w:t>&lt;/li&gt;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Pression</w:t>
      </w:r>
      <w:r w:rsidRPr="00BB59D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BB59D4">
        <w:rPr>
          <w:color w:val="FF0000"/>
          <w:sz w:val="18"/>
          <w:szCs w:val="18"/>
          <w:lang w:val="fr-FR"/>
        </w:rPr>
        <w:t xml:space="preserve"> 16 bar</w:t>
      </w:r>
      <w:r w:rsidRPr="00BB59D4">
        <w:rPr>
          <w:sz w:val="18"/>
          <w:szCs w:val="18"/>
          <w:lang w:val="fr-FR"/>
        </w:rPr>
        <w:t>&lt;/li&gt;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    &lt;li&gt;</w:t>
      </w:r>
      <w:r w:rsidRPr="00BB59D4">
        <w:rPr>
          <w:color w:val="FF0000"/>
          <w:lang w:val="fr-FR"/>
        </w:rPr>
        <w:t xml:space="preserve"> Température du fluide</w:t>
      </w:r>
      <w:r w:rsidRPr="00BB59D4">
        <w:rPr>
          <w:color w:val="FF0000"/>
          <w:sz w:val="18"/>
          <w:szCs w:val="18"/>
          <w:lang w:val="fr-FR"/>
        </w:rPr>
        <w:t xml:space="preserve">: –25 </w:t>
      </w:r>
      <w:r>
        <w:rPr>
          <w:color w:val="FF0000"/>
          <w:sz w:val="18"/>
          <w:szCs w:val="18"/>
          <w:lang w:val="fr-FR"/>
        </w:rPr>
        <w:t>jusqu´à</w:t>
      </w:r>
      <w:r w:rsidRPr="00BB59D4">
        <w:rPr>
          <w:color w:val="FF0000"/>
          <w:sz w:val="18"/>
          <w:szCs w:val="18"/>
          <w:lang w:val="fr-FR"/>
        </w:rPr>
        <w:t xml:space="preserve"> +150 °C</w:t>
      </w:r>
      <w:r w:rsidRPr="00BB59D4">
        <w:rPr>
          <w:sz w:val="18"/>
          <w:szCs w:val="18"/>
          <w:lang w:val="fr-FR"/>
        </w:rPr>
        <w:t>&lt;/li&gt;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    &lt;/ul&gt;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    &lt;/div&gt;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    &lt;/div&gt;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&lt;/div&gt;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 xml:space="preserve">Pour la fabrication, on utilise les matières suivantes qui sont admissibles 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pour les applications physiologiques :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Capot : acier inoxydable selon DIN 1.4571 (AISI 316 Ti)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Parties intérieures : acier inoxydable selon  DIN 1.4571 (AISI 316 Ti)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>* Rotor : acier inoxydable selon DIN 1.4460 (AISI 329)</w:t>
      </w:r>
    </w:p>
    <w:p w:rsidR="00BB3987" w:rsidRPr="00BB59D4" w:rsidRDefault="00BB3987" w:rsidP="00F6615B">
      <w:pPr>
        <w:spacing w:after="0"/>
        <w:rPr>
          <w:color w:val="FF0000"/>
          <w:sz w:val="18"/>
          <w:szCs w:val="18"/>
          <w:lang w:val="fr-FR"/>
        </w:rPr>
      </w:pPr>
      <w:r w:rsidRPr="00BB59D4">
        <w:rPr>
          <w:color w:val="FF0000"/>
          <w:sz w:val="18"/>
          <w:szCs w:val="18"/>
          <w:lang w:val="fr-FR"/>
        </w:rPr>
        <w:t xml:space="preserve">* Palier : téflon </w:t>
      </w:r>
    </w:p>
    <w:p w:rsidR="00BB3987" w:rsidRPr="007B4218" w:rsidRDefault="00BB3987" w:rsidP="00F6615B">
      <w:pPr>
        <w:spacing w:after="0"/>
        <w:rPr>
          <w:sz w:val="18"/>
          <w:szCs w:val="18"/>
          <w:lang w:val="sk-SK"/>
        </w:rPr>
      </w:pP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color w:val="FF0000"/>
          <w:lang w:val="fr-FR"/>
        </w:rPr>
        <w:t xml:space="preserve">Ici, vous trouvez nos „capteurs et amplificateurs“ </w:t>
      </w:r>
      <w:r w:rsidRPr="00BB59D4">
        <w:rPr>
          <w:sz w:val="18"/>
          <w:szCs w:val="18"/>
          <w:lang w:val="fr-FR"/>
        </w:rPr>
        <w:t xml:space="preserve">:/aufnehmer-verstaerker/?lang={$lang} </w:t>
      </w:r>
      <w:r w:rsidRPr="00BB59D4">
        <w:rPr>
          <w:color w:val="FF0000"/>
          <w:lang w:val="fr-FR"/>
        </w:rPr>
        <w:t xml:space="preserve">et „électronique d´évaluation“ </w:t>
      </w:r>
      <w:r w:rsidRPr="00BB59D4">
        <w:rPr>
          <w:sz w:val="18"/>
          <w:szCs w:val="18"/>
          <w:lang w:val="fr-FR"/>
        </w:rPr>
        <w:t>":/auswertelektronik/?lang={$lang}.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 xml:space="preserve">h2. </w:t>
      </w:r>
      <w:r w:rsidRPr="00BB59D4">
        <w:rPr>
          <w:color w:val="FF0000"/>
          <w:lang w:val="fr-FR"/>
        </w:rPr>
        <w:t>Fichiers à télécharger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*(spec_downloads) "</w:t>
      </w:r>
      <w:r w:rsidRPr="00BB59D4">
        <w:rPr>
          <w:color w:val="FF0000"/>
          <w:lang w:val="fr-FR"/>
        </w:rPr>
        <w:t xml:space="preserve"> Fiche de données des débitmètres</w:t>
      </w:r>
      <w:r>
        <w:rPr>
          <w:color w:val="FF0000"/>
          <w:lang w:val="fr-FR"/>
        </w:rPr>
        <w:t xml:space="preserve"> à</w:t>
      </w:r>
      <w:r w:rsidRPr="00BB59D4">
        <w:rPr>
          <w:color w:val="FF0000"/>
          <w:lang w:val="fr-FR"/>
        </w:rPr>
        <w:t> turbine pour l´utilisation en pharmacie</w:t>
      </w:r>
      <w:r w:rsidRPr="00BB59D4">
        <w:rPr>
          <w:sz w:val="18"/>
          <w:szCs w:val="18"/>
          <w:lang w:val="fr-FR"/>
        </w:rPr>
        <w:t>":de_datenblatt_hm-ft.pdf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* "</w:t>
      </w:r>
      <w:r w:rsidRPr="00BB59D4">
        <w:rPr>
          <w:color w:val="FF0000"/>
          <w:lang w:val="fr-FR"/>
        </w:rPr>
        <w:t xml:space="preserve"> Manuel d´utilisation des débitmètres</w:t>
      </w:r>
      <w:r>
        <w:rPr>
          <w:color w:val="FF0000"/>
          <w:lang w:val="fr-FR"/>
        </w:rPr>
        <w:t xml:space="preserve"> à</w:t>
      </w:r>
      <w:r w:rsidRPr="00BB59D4">
        <w:rPr>
          <w:color w:val="FF0000"/>
          <w:lang w:val="fr-FR"/>
        </w:rPr>
        <w:t xml:space="preserve"> turbine</w:t>
      </w:r>
      <w:r w:rsidRPr="00BB59D4">
        <w:rPr>
          <w:sz w:val="18"/>
          <w:szCs w:val="18"/>
          <w:lang w:val="fr-FR"/>
        </w:rPr>
        <w:t>":de_bedienungsanleitung_hm.pdf</w:t>
      </w:r>
    </w:p>
    <w:p w:rsidR="00BB3987" w:rsidRPr="00BB59D4" w:rsidRDefault="00BB3987" w:rsidP="00F6615B">
      <w:pPr>
        <w:spacing w:after="0"/>
        <w:rPr>
          <w:sz w:val="18"/>
          <w:szCs w:val="18"/>
          <w:lang w:val="fr-FR"/>
        </w:rPr>
      </w:pPr>
      <w:r w:rsidRPr="00BB59D4">
        <w:rPr>
          <w:sz w:val="18"/>
          <w:szCs w:val="18"/>
          <w:lang w:val="fr-FR"/>
        </w:rPr>
        <w:t>* "</w:t>
      </w:r>
      <w:r w:rsidRPr="00BB59D4">
        <w:rPr>
          <w:color w:val="FF0000"/>
          <w:lang w:val="fr-FR"/>
        </w:rPr>
        <w:t xml:space="preserve"> Certificat ATEX sur les débitmètres</w:t>
      </w:r>
      <w:r>
        <w:rPr>
          <w:color w:val="FF0000"/>
          <w:lang w:val="fr-FR"/>
        </w:rPr>
        <w:t xml:space="preserve"> à</w:t>
      </w:r>
      <w:r w:rsidRPr="00BB59D4">
        <w:rPr>
          <w:color w:val="FF0000"/>
          <w:lang w:val="fr-FR"/>
        </w:rPr>
        <w:t xml:space="preserve"> turbine</w:t>
      </w:r>
      <w:r w:rsidRPr="00BB59D4">
        <w:rPr>
          <w:sz w:val="18"/>
          <w:szCs w:val="18"/>
          <w:lang w:val="fr-FR"/>
        </w:rPr>
        <w:t>":d_hm_atex.pdf</w:t>
      </w:r>
    </w:p>
    <w:p w:rsidR="00BB3987" w:rsidRPr="00BB59D4" w:rsidRDefault="00BB3987" w:rsidP="00F6615B">
      <w:pPr>
        <w:spacing w:after="0"/>
        <w:rPr>
          <w:lang w:val="fr-FR"/>
        </w:rPr>
      </w:pPr>
      <w:r w:rsidRPr="00BB59D4">
        <w:rPr>
          <w:sz w:val="18"/>
          <w:szCs w:val="18"/>
          <w:lang w:val="fr-FR"/>
        </w:rPr>
        <w:t>* "</w:t>
      </w:r>
      <w:r w:rsidRPr="00BB59D4">
        <w:rPr>
          <w:color w:val="FF0000"/>
          <w:lang w:val="fr-FR"/>
        </w:rPr>
        <w:t xml:space="preserve"> Certificat GOST</w:t>
      </w:r>
      <w:r w:rsidRPr="00BB59D4">
        <w:rPr>
          <w:sz w:val="18"/>
          <w:szCs w:val="18"/>
          <w:lang w:val="fr-FR"/>
        </w:rPr>
        <w:t>":de_gost_zertifikat_hm.pdf</w:t>
      </w:r>
    </w:p>
    <w:sectPr w:rsidR="00BB3987" w:rsidRPr="00BB59D4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0C53DC"/>
    <w:rsid w:val="001020BE"/>
    <w:rsid w:val="00103BBC"/>
    <w:rsid w:val="001231D8"/>
    <w:rsid w:val="001523E5"/>
    <w:rsid w:val="00170CEB"/>
    <w:rsid w:val="001A4BE3"/>
    <w:rsid w:val="002110BC"/>
    <w:rsid w:val="002B7E4C"/>
    <w:rsid w:val="00304826"/>
    <w:rsid w:val="0031287D"/>
    <w:rsid w:val="00316128"/>
    <w:rsid w:val="003570FD"/>
    <w:rsid w:val="003838F5"/>
    <w:rsid w:val="00417026"/>
    <w:rsid w:val="004B0390"/>
    <w:rsid w:val="00514A23"/>
    <w:rsid w:val="005952C0"/>
    <w:rsid w:val="005A7DC9"/>
    <w:rsid w:val="005B142D"/>
    <w:rsid w:val="005B465E"/>
    <w:rsid w:val="0060777F"/>
    <w:rsid w:val="00627EE0"/>
    <w:rsid w:val="00630CA8"/>
    <w:rsid w:val="00646AB4"/>
    <w:rsid w:val="006E12F6"/>
    <w:rsid w:val="006F1222"/>
    <w:rsid w:val="00723695"/>
    <w:rsid w:val="007241D8"/>
    <w:rsid w:val="00731979"/>
    <w:rsid w:val="007B4218"/>
    <w:rsid w:val="007C5AEA"/>
    <w:rsid w:val="007F1F8E"/>
    <w:rsid w:val="00971FB4"/>
    <w:rsid w:val="00A07007"/>
    <w:rsid w:val="00AF32E9"/>
    <w:rsid w:val="00AF6FA8"/>
    <w:rsid w:val="00B36F92"/>
    <w:rsid w:val="00BB3987"/>
    <w:rsid w:val="00BB59D4"/>
    <w:rsid w:val="00BC50AD"/>
    <w:rsid w:val="00BD6718"/>
    <w:rsid w:val="00C2667D"/>
    <w:rsid w:val="00C71363"/>
    <w:rsid w:val="00C85CA9"/>
    <w:rsid w:val="00C97D59"/>
    <w:rsid w:val="00CC7DFD"/>
    <w:rsid w:val="00D21AA0"/>
    <w:rsid w:val="00DB6F56"/>
    <w:rsid w:val="00DC02C2"/>
    <w:rsid w:val="00DD606D"/>
    <w:rsid w:val="00E212BF"/>
    <w:rsid w:val="00E46FD5"/>
    <w:rsid w:val="00E61D69"/>
    <w:rsid w:val="00F6615B"/>
    <w:rsid w:val="00FD30FF"/>
    <w:rsid w:val="00FE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282</Words>
  <Characters>1609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3</cp:revision>
  <dcterms:created xsi:type="dcterms:W3CDTF">2011-08-19T08:58:00Z</dcterms:created>
  <dcterms:modified xsi:type="dcterms:W3CDTF">2011-08-19T13:07:00Z</dcterms:modified>
</cp:coreProperties>
</file>