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h1. </w:t>
      </w:r>
      <w:r>
        <w:rPr>
          <w:color w:val="FF0000"/>
          <w:sz w:val="18"/>
          <w:szCs w:val="18"/>
          <w:lang w:val="fr-FR"/>
        </w:rPr>
        <w:t xml:space="preserve">Indicateur local </w:t>
      </w:r>
      <w:r w:rsidRPr="00A620F3">
        <w:rPr>
          <w:color w:val="FF0000"/>
          <w:sz w:val="18"/>
          <w:szCs w:val="18"/>
          <w:highlight w:val="yellow"/>
          <w:lang w:val="fr-FR"/>
        </w:rPr>
        <w:t>avec sorties</w:t>
      </w:r>
      <w:r>
        <w:rPr>
          <w:color w:val="FF0000"/>
          <w:sz w:val="18"/>
          <w:szCs w:val="18"/>
          <w:highlight w:val="yellow"/>
          <w:lang w:val="fr-FR"/>
        </w:rPr>
        <w:t xml:space="preserve"> </w:t>
      </w:r>
      <w:r w:rsidRPr="00206973">
        <w:rPr>
          <w:color w:val="FF0000"/>
          <w:sz w:val="18"/>
          <w:szCs w:val="18"/>
          <w:lang w:val="fr-FR"/>
        </w:rPr>
        <w:t xml:space="preserve"> fréquence et analogique (VTM)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</w:p>
    <w:p w:rsidR="0014484D" w:rsidRPr="00206973" w:rsidRDefault="0014484D" w:rsidP="00B63149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 xml:space="preserve">Indicateur local </w:t>
      </w:r>
      <w:r w:rsidRPr="00A620F3">
        <w:rPr>
          <w:color w:val="FF0000"/>
          <w:sz w:val="18"/>
          <w:szCs w:val="18"/>
          <w:highlight w:val="yellow"/>
          <w:lang w:val="fr-FR"/>
        </w:rPr>
        <w:t>avec sorties</w:t>
      </w:r>
      <w:r>
        <w:rPr>
          <w:color w:val="FF0000"/>
          <w:sz w:val="18"/>
          <w:szCs w:val="18"/>
          <w:highlight w:val="yellow"/>
          <w:lang w:val="fr-FR"/>
        </w:rPr>
        <w:t xml:space="preserve"> </w:t>
      </w:r>
      <w:r w:rsidRPr="00206973">
        <w:rPr>
          <w:color w:val="FF0000"/>
          <w:sz w:val="18"/>
          <w:szCs w:val="18"/>
          <w:lang w:val="fr-FR"/>
        </w:rPr>
        <w:t xml:space="preserve"> fréquence et analogique.</w:t>
      </w:r>
    </w:p>
    <w:p w:rsidR="0014484D" w:rsidRPr="00206973" w:rsidRDefault="0014484D" w:rsidP="00B63149">
      <w:pPr>
        <w:spacing w:after="0"/>
        <w:rPr>
          <w:color w:val="FF0000"/>
          <w:sz w:val="18"/>
          <w:szCs w:val="18"/>
          <w:lang w:val="fr-FR"/>
        </w:rPr>
      </w:pPr>
      <w:r w:rsidRPr="00206973">
        <w:rPr>
          <w:color w:val="FF0000"/>
          <w:sz w:val="18"/>
          <w:szCs w:val="18"/>
          <w:lang w:val="fr-FR"/>
        </w:rPr>
        <w:t>Capot au choix en acier fin, par exemple pour les utilisations Off-Shore.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</w:p>
    <w:p w:rsidR="0014484D" w:rsidRPr="00A620F3" w:rsidRDefault="0014484D" w:rsidP="00B63149">
      <w:pPr>
        <w:spacing w:after="0"/>
        <w:rPr>
          <w:sz w:val="18"/>
          <w:szCs w:val="18"/>
          <w:lang w:val="en-US"/>
        </w:rPr>
      </w:pPr>
      <w:r w:rsidRPr="00A620F3">
        <w:rPr>
          <w:sz w:val="18"/>
          <w:szCs w:val="18"/>
          <w:lang w:val="en-US"/>
        </w:rPr>
        <w:t>&lt;div class="subcolumns product"&gt;</w:t>
      </w:r>
    </w:p>
    <w:p w:rsidR="0014484D" w:rsidRPr="00A620F3" w:rsidRDefault="0014484D" w:rsidP="00B63149">
      <w:pPr>
        <w:spacing w:after="0"/>
        <w:rPr>
          <w:sz w:val="18"/>
          <w:szCs w:val="18"/>
          <w:lang w:val="en-US"/>
        </w:rPr>
      </w:pPr>
      <w:r w:rsidRPr="00A620F3">
        <w:rPr>
          <w:sz w:val="18"/>
          <w:szCs w:val="18"/>
          <w:lang w:val="en-US"/>
        </w:rPr>
        <w:t xml:space="preserve">    &lt;div class="c50l"&gt;</w:t>
      </w:r>
    </w:p>
    <w:p w:rsidR="0014484D" w:rsidRPr="00A620F3" w:rsidRDefault="0014484D" w:rsidP="00B63149">
      <w:pPr>
        <w:spacing w:after="0"/>
        <w:rPr>
          <w:sz w:val="18"/>
          <w:szCs w:val="18"/>
          <w:lang w:val="en-US"/>
        </w:rPr>
      </w:pPr>
      <w:r w:rsidRPr="00A620F3">
        <w:rPr>
          <w:sz w:val="18"/>
          <w:szCs w:val="18"/>
          <w:lang w:val="en-US"/>
        </w:rPr>
        <w:t xml:space="preserve">        &lt;div class="subcl"&gt;</w:t>
      </w:r>
    </w:p>
    <w:p w:rsidR="0014484D" w:rsidRPr="00A620F3" w:rsidRDefault="0014484D" w:rsidP="00B63149">
      <w:pPr>
        <w:spacing w:after="0"/>
        <w:rPr>
          <w:sz w:val="18"/>
          <w:szCs w:val="18"/>
          <w:lang w:val="en-US"/>
        </w:rPr>
      </w:pPr>
      <w:r w:rsidRPr="00A620F3">
        <w:rPr>
          <w:sz w:val="18"/>
          <w:szCs w:val="18"/>
          <w:lang w:val="en-US"/>
        </w:rPr>
        <w:t xml:space="preserve">            &lt;img src="vorortanzeiger_vtm.jpg" width="240" height="129" alt="" /&gt;</w:t>
      </w:r>
    </w:p>
    <w:p w:rsidR="0014484D" w:rsidRPr="00A620F3" w:rsidRDefault="0014484D" w:rsidP="00B63149">
      <w:pPr>
        <w:spacing w:after="0"/>
        <w:rPr>
          <w:sz w:val="18"/>
          <w:szCs w:val="18"/>
          <w:lang w:val="en-US"/>
        </w:rPr>
      </w:pPr>
      <w:r w:rsidRPr="00A620F3">
        <w:rPr>
          <w:sz w:val="18"/>
          <w:szCs w:val="18"/>
          <w:lang w:val="en-US"/>
        </w:rPr>
        <w:t xml:space="preserve">        &lt;/div&gt;</w:t>
      </w:r>
    </w:p>
    <w:p w:rsidR="0014484D" w:rsidRPr="00A620F3" w:rsidRDefault="0014484D" w:rsidP="00B63149">
      <w:pPr>
        <w:spacing w:after="0"/>
        <w:rPr>
          <w:sz w:val="18"/>
          <w:szCs w:val="18"/>
          <w:lang w:val="en-US"/>
        </w:rPr>
      </w:pPr>
      <w:r w:rsidRPr="00A620F3">
        <w:rPr>
          <w:sz w:val="18"/>
          <w:szCs w:val="18"/>
          <w:lang w:val="en-US"/>
        </w:rPr>
        <w:t xml:space="preserve">    &lt;/div&gt;</w:t>
      </w:r>
    </w:p>
    <w:p w:rsidR="0014484D" w:rsidRPr="00A620F3" w:rsidRDefault="0014484D" w:rsidP="00B63149">
      <w:pPr>
        <w:spacing w:after="0"/>
        <w:rPr>
          <w:sz w:val="18"/>
          <w:szCs w:val="18"/>
          <w:lang w:val="en-US"/>
        </w:rPr>
      </w:pPr>
      <w:r w:rsidRPr="00A620F3">
        <w:rPr>
          <w:sz w:val="18"/>
          <w:szCs w:val="18"/>
          <w:lang w:val="en-US"/>
        </w:rPr>
        <w:t xml:space="preserve">    &lt;div class="c50r"&gt;</w:t>
      </w:r>
    </w:p>
    <w:p w:rsidR="0014484D" w:rsidRPr="00A620F3" w:rsidRDefault="0014484D" w:rsidP="00B63149">
      <w:pPr>
        <w:spacing w:after="0"/>
        <w:rPr>
          <w:sz w:val="18"/>
          <w:szCs w:val="18"/>
          <w:lang w:val="en-US"/>
        </w:rPr>
      </w:pPr>
      <w:r w:rsidRPr="00A620F3">
        <w:rPr>
          <w:sz w:val="18"/>
          <w:szCs w:val="18"/>
          <w:lang w:val="en-US"/>
        </w:rPr>
        <w:t xml:space="preserve">        &lt;div class="subcr"&gt;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A620F3">
        <w:rPr>
          <w:sz w:val="18"/>
          <w:szCs w:val="18"/>
          <w:lang w:val="en-US"/>
        </w:rPr>
        <w:t xml:space="preserve">            </w:t>
      </w:r>
      <w:r w:rsidRPr="00206973">
        <w:rPr>
          <w:sz w:val="18"/>
          <w:szCs w:val="18"/>
          <w:lang w:val="fr-FR"/>
        </w:rPr>
        <w:t>&lt;h3&gt;</w:t>
      </w:r>
      <w:r w:rsidRPr="00206973">
        <w:rPr>
          <w:color w:val="FF0000"/>
          <w:sz w:val="18"/>
          <w:szCs w:val="18"/>
          <w:lang w:val="fr-FR"/>
        </w:rPr>
        <w:t xml:space="preserve"> Données techniques</w:t>
      </w:r>
      <w:r w:rsidRPr="00206973">
        <w:rPr>
          <w:sz w:val="18"/>
          <w:szCs w:val="18"/>
          <w:lang w:val="fr-FR"/>
        </w:rPr>
        <w:t>:&lt;/h3&gt;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    &lt;ul&gt;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        &lt;li&gt;&lt;span class="caps"&gt;</w:t>
      </w:r>
      <w:r w:rsidRPr="00206973">
        <w:rPr>
          <w:color w:val="FF0000"/>
          <w:sz w:val="18"/>
          <w:szCs w:val="18"/>
          <w:lang w:val="fr-FR"/>
        </w:rPr>
        <w:t>LCD</w:t>
      </w:r>
      <w:r w:rsidRPr="00206973">
        <w:rPr>
          <w:sz w:val="18"/>
          <w:szCs w:val="18"/>
          <w:lang w:val="fr-FR"/>
        </w:rPr>
        <w:t xml:space="preserve">&lt;/span&gt; </w:t>
      </w:r>
      <w:r w:rsidRPr="00206973">
        <w:rPr>
          <w:color w:val="FF0000"/>
          <w:sz w:val="18"/>
          <w:szCs w:val="18"/>
          <w:lang w:val="fr-FR"/>
        </w:rPr>
        <w:t>écran: 8-positions (14 segments), hauteur des chiffres 7mm pour valeur instantanée</w:t>
      </w:r>
      <w:r>
        <w:rPr>
          <w:color w:val="FF0000"/>
          <w:sz w:val="18"/>
          <w:szCs w:val="18"/>
          <w:lang w:val="fr-FR"/>
        </w:rPr>
        <w:t xml:space="preserve">, somme et paramétrage; </w:t>
      </w:r>
      <w:r w:rsidRPr="00206973">
        <w:rPr>
          <w:color w:val="FF0000"/>
          <w:sz w:val="18"/>
          <w:szCs w:val="18"/>
          <w:lang w:val="fr-FR"/>
        </w:rPr>
        <w:t xml:space="preserve">après le desserrage de 4 vis de fixation orientable </w:t>
      </w:r>
      <w:r>
        <w:rPr>
          <w:color w:val="FF0000"/>
          <w:sz w:val="18"/>
          <w:szCs w:val="18"/>
          <w:lang w:val="fr-FR"/>
        </w:rPr>
        <w:t>à</w:t>
      </w:r>
      <w:r w:rsidRPr="00206973">
        <w:rPr>
          <w:color w:val="FF0000"/>
          <w:sz w:val="18"/>
          <w:szCs w:val="18"/>
          <w:lang w:val="fr-FR"/>
        </w:rPr>
        <w:t xml:space="preserve"> 90°</w:t>
      </w:r>
      <w:r w:rsidRPr="00206973">
        <w:rPr>
          <w:sz w:val="18"/>
          <w:szCs w:val="18"/>
          <w:lang w:val="fr-FR"/>
        </w:rPr>
        <w:t xml:space="preserve"> </w:t>
      </w:r>
      <w:r w:rsidRPr="00206973">
        <w:rPr>
          <w:color w:val="FF0000"/>
          <w:sz w:val="18"/>
          <w:szCs w:val="18"/>
          <w:lang w:val="fr-FR"/>
        </w:rPr>
        <w:t xml:space="preserve"> </w:t>
      </w:r>
      <w:r w:rsidRPr="00206973">
        <w:rPr>
          <w:sz w:val="18"/>
          <w:szCs w:val="18"/>
          <w:lang w:val="fr-FR"/>
        </w:rPr>
        <w:t>li&gt;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        &lt;li&gt;</w:t>
      </w:r>
      <w:r w:rsidRPr="00206973">
        <w:rPr>
          <w:color w:val="FF0000"/>
          <w:sz w:val="18"/>
          <w:szCs w:val="18"/>
          <w:lang w:val="fr-FR"/>
        </w:rPr>
        <w:t xml:space="preserve"> Linéarisation: possible par-dessus de 10 points </w:t>
      </w:r>
      <w:r w:rsidRPr="00206973">
        <w:rPr>
          <w:sz w:val="18"/>
          <w:szCs w:val="18"/>
          <w:lang w:val="fr-FR"/>
        </w:rPr>
        <w:t>&lt;/li&gt;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        &lt;li&gt;</w:t>
      </w:r>
      <w:r w:rsidRPr="00206973">
        <w:rPr>
          <w:color w:val="FF0000"/>
          <w:sz w:val="18"/>
          <w:szCs w:val="18"/>
          <w:lang w:val="fr-FR"/>
        </w:rPr>
        <w:t xml:space="preserve"> Température ambiante: –40 jusqu´</w:t>
      </w:r>
      <w:r>
        <w:rPr>
          <w:color w:val="FF0000"/>
          <w:sz w:val="18"/>
          <w:szCs w:val="18"/>
          <w:lang w:val="fr-FR"/>
        </w:rPr>
        <w:t>à</w:t>
      </w:r>
      <w:r w:rsidRPr="00206973">
        <w:rPr>
          <w:color w:val="FF0000"/>
          <w:sz w:val="18"/>
          <w:szCs w:val="18"/>
          <w:lang w:val="fr-FR"/>
        </w:rPr>
        <w:t xml:space="preserve"> +60 °C</w:t>
      </w:r>
      <w:r w:rsidRPr="00206973">
        <w:rPr>
          <w:sz w:val="18"/>
          <w:szCs w:val="18"/>
          <w:lang w:val="fr-FR"/>
        </w:rPr>
        <w:t>&lt;/li&gt;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        &lt;li&gt;</w:t>
      </w:r>
      <w:r w:rsidRPr="00206973">
        <w:rPr>
          <w:color w:val="FF0000"/>
          <w:sz w:val="18"/>
          <w:szCs w:val="18"/>
          <w:lang w:val="fr-FR"/>
        </w:rPr>
        <w:t xml:space="preserve"> Température du fluide: –40 jusqu´</w:t>
      </w:r>
      <w:r>
        <w:rPr>
          <w:color w:val="FF0000"/>
          <w:sz w:val="18"/>
          <w:szCs w:val="18"/>
          <w:lang w:val="fr-FR"/>
        </w:rPr>
        <w:t>à</w:t>
      </w:r>
      <w:r w:rsidRPr="00206973">
        <w:rPr>
          <w:color w:val="FF0000"/>
          <w:sz w:val="18"/>
          <w:szCs w:val="18"/>
          <w:lang w:val="fr-FR"/>
        </w:rPr>
        <w:t xml:space="preserve"> +120 °C</w:t>
      </w:r>
      <w:r w:rsidRPr="00206973">
        <w:rPr>
          <w:sz w:val="18"/>
          <w:szCs w:val="18"/>
          <w:lang w:val="fr-FR"/>
        </w:rPr>
        <w:t>&lt;/li&gt;</w:t>
      </w:r>
    </w:p>
    <w:p w:rsidR="0014484D" w:rsidRPr="00A620F3" w:rsidRDefault="0014484D" w:rsidP="00B63149">
      <w:pPr>
        <w:spacing w:after="0"/>
        <w:rPr>
          <w:sz w:val="18"/>
          <w:szCs w:val="18"/>
          <w:lang w:val="en-US"/>
        </w:rPr>
      </w:pPr>
      <w:r w:rsidRPr="00206973">
        <w:rPr>
          <w:sz w:val="18"/>
          <w:szCs w:val="18"/>
          <w:lang w:val="fr-FR"/>
        </w:rPr>
        <w:t xml:space="preserve">                </w:t>
      </w:r>
      <w:r w:rsidRPr="00A620F3">
        <w:rPr>
          <w:sz w:val="18"/>
          <w:szCs w:val="18"/>
          <w:lang w:val="en-US"/>
        </w:rPr>
        <w:t>&lt;li&gt;</w:t>
      </w:r>
      <w:r w:rsidRPr="00A620F3">
        <w:rPr>
          <w:color w:val="FF0000"/>
          <w:sz w:val="18"/>
          <w:szCs w:val="18"/>
          <w:lang w:val="en-US"/>
        </w:rPr>
        <w:t xml:space="preserve"> Protection contre l´explosion:</w:t>
      </w:r>
      <w:r w:rsidRPr="00A620F3">
        <w:rPr>
          <w:sz w:val="18"/>
          <w:szCs w:val="18"/>
          <w:lang w:val="en-US"/>
        </w:rPr>
        <w:t xml:space="preserve"> &lt;span class="caps"&gt;</w:t>
      </w:r>
      <w:r w:rsidRPr="00A620F3">
        <w:rPr>
          <w:color w:val="FF0000"/>
          <w:sz w:val="18"/>
          <w:szCs w:val="18"/>
          <w:lang w:val="en-US"/>
        </w:rPr>
        <w:t>EX II 2 G</w:t>
      </w:r>
      <w:r w:rsidRPr="00A620F3">
        <w:rPr>
          <w:sz w:val="18"/>
          <w:szCs w:val="18"/>
          <w:lang w:val="en-US"/>
        </w:rPr>
        <w:t xml:space="preserve">&lt;/span&gt; </w:t>
      </w:r>
      <w:r w:rsidRPr="00A620F3">
        <w:rPr>
          <w:color w:val="FF0000"/>
          <w:sz w:val="18"/>
          <w:szCs w:val="18"/>
          <w:lang w:val="en-US"/>
        </w:rPr>
        <w:t>EEx ia</w:t>
      </w:r>
      <w:r w:rsidRPr="00A620F3">
        <w:rPr>
          <w:sz w:val="18"/>
          <w:szCs w:val="18"/>
          <w:lang w:val="en-US"/>
        </w:rPr>
        <w:t xml:space="preserve"> &lt;span class="caps"&gt;</w:t>
      </w:r>
      <w:r w:rsidRPr="00A620F3">
        <w:rPr>
          <w:color w:val="FF0000"/>
          <w:sz w:val="18"/>
          <w:szCs w:val="18"/>
          <w:lang w:val="en-US"/>
        </w:rPr>
        <w:t>IIC T4</w:t>
      </w:r>
      <w:r w:rsidRPr="00A620F3">
        <w:rPr>
          <w:sz w:val="18"/>
          <w:szCs w:val="18"/>
          <w:lang w:val="en-US"/>
        </w:rPr>
        <w:t>&lt;/span&gt;&lt;/li&gt;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A620F3">
        <w:rPr>
          <w:sz w:val="18"/>
          <w:szCs w:val="18"/>
          <w:lang w:val="en-US"/>
        </w:rPr>
        <w:t xml:space="preserve">            </w:t>
      </w:r>
      <w:r w:rsidRPr="00206973">
        <w:rPr>
          <w:sz w:val="18"/>
          <w:szCs w:val="18"/>
          <w:lang w:val="fr-FR"/>
        </w:rPr>
        <w:t>&lt;/ul&gt;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    &lt;/div&gt;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    &lt;/div&gt;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>&lt;/div&gt;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</w:p>
    <w:p w:rsidR="0014484D" w:rsidRPr="00206973" w:rsidRDefault="0014484D" w:rsidP="00B63149">
      <w:pPr>
        <w:spacing w:after="0"/>
        <w:rPr>
          <w:color w:val="FF0000"/>
          <w:sz w:val="18"/>
          <w:szCs w:val="18"/>
          <w:lang w:val="fr-FR"/>
        </w:rPr>
      </w:pPr>
      <w:r w:rsidRPr="00206973">
        <w:rPr>
          <w:color w:val="FF0000"/>
          <w:sz w:val="18"/>
          <w:szCs w:val="18"/>
          <w:lang w:val="fr-FR"/>
        </w:rPr>
        <w:t xml:space="preserve">VTM est un indicateur local programmable avec capteur </w:t>
      </w:r>
      <w:r>
        <w:rPr>
          <w:color w:val="FF0000"/>
          <w:sz w:val="18"/>
          <w:szCs w:val="18"/>
          <w:lang w:val="fr-FR"/>
        </w:rPr>
        <w:t xml:space="preserve">de </w:t>
      </w:r>
      <w:r w:rsidRPr="00206973">
        <w:rPr>
          <w:color w:val="FF0000"/>
          <w:sz w:val="18"/>
          <w:szCs w:val="18"/>
          <w:lang w:val="fr-FR"/>
        </w:rPr>
        <w:t>fréquence porteuse</w:t>
      </w:r>
      <w:r>
        <w:rPr>
          <w:color w:val="FF0000"/>
          <w:sz w:val="18"/>
          <w:szCs w:val="18"/>
          <w:lang w:val="fr-FR"/>
        </w:rPr>
        <w:t xml:space="preserve"> </w:t>
      </w:r>
      <w:r w:rsidRPr="00206973">
        <w:rPr>
          <w:color w:val="FF0000"/>
          <w:sz w:val="18"/>
          <w:szCs w:val="18"/>
          <w:lang w:val="fr-FR"/>
        </w:rPr>
        <w:t xml:space="preserve">intégré et </w:t>
      </w:r>
      <w:r>
        <w:rPr>
          <w:color w:val="FF0000"/>
          <w:sz w:val="18"/>
          <w:szCs w:val="18"/>
          <w:lang w:val="fr-FR"/>
        </w:rPr>
        <w:t xml:space="preserve">amplificateur. VTM sert à l´évaluation des </w:t>
      </w:r>
      <w:r w:rsidRPr="00A620F3">
        <w:rPr>
          <w:color w:val="FF0000"/>
          <w:sz w:val="18"/>
          <w:szCs w:val="18"/>
          <w:highlight w:val="yellow"/>
          <w:lang w:val="fr-FR"/>
        </w:rPr>
        <w:t>débits</w:t>
      </w:r>
      <w:r w:rsidRPr="00206973">
        <w:rPr>
          <w:color w:val="FF0000"/>
          <w:sz w:val="18"/>
          <w:szCs w:val="18"/>
          <w:lang w:val="fr-FR"/>
        </w:rPr>
        <w:t xml:space="preserve"> volumétriques: les résultats de mesure sont affichés sur l´écran LCD de 8 positions et 14 segments. Pour optimiser la précision, le VTM offre une linéarisation à 10 points</w:t>
      </w:r>
    </w:p>
    <w:p w:rsidR="0014484D" w:rsidRPr="00206973" w:rsidRDefault="0014484D" w:rsidP="00B63149">
      <w:pPr>
        <w:spacing w:after="0"/>
        <w:rPr>
          <w:color w:val="FF0000"/>
          <w:sz w:val="18"/>
          <w:szCs w:val="18"/>
          <w:lang w:val="fr-FR"/>
        </w:rPr>
      </w:pPr>
    </w:p>
    <w:p w:rsidR="0014484D" w:rsidRPr="00206973" w:rsidRDefault="0014484D" w:rsidP="00B63149">
      <w:pPr>
        <w:spacing w:after="0"/>
        <w:rPr>
          <w:color w:val="FF0000"/>
          <w:sz w:val="18"/>
          <w:szCs w:val="18"/>
          <w:lang w:val="fr-FR"/>
        </w:rPr>
      </w:pPr>
      <w:r w:rsidRPr="00206973">
        <w:rPr>
          <w:color w:val="FF0000"/>
          <w:sz w:val="18"/>
          <w:szCs w:val="18"/>
          <w:lang w:val="fr-FR"/>
        </w:rPr>
        <w:t>La sortie d´impulsio</w:t>
      </w:r>
      <w:r>
        <w:rPr>
          <w:color w:val="FF0000"/>
          <w:sz w:val="18"/>
          <w:szCs w:val="18"/>
          <w:lang w:val="fr-FR"/>
        </w:rPr>
        <w:t>n émet selon la programmation un</w:t>
      </w:r>
      <w:r w:rsidRPr="00206973">
        <w:rPr>
          <w:color w:val="FF0000"/>
          <w:sz w:val="18"/>
          <w:szCs w:val="18"/>
          <w:lang w:val="fr-FR"/>
        </w:rPr>
        <w:t xml:space="preserve"> signal de fréqu</w:t>
      </w:r>
      <w:r>
        <w:rPr>
          <w:color w:val="FF0000"/>
          <w:sz w:val="18"/>
          <w:szCs w:val="18"/>
          <w:lang w:val="fr-FR"/>
        </w:rPr>
        <w:t>ence proportionnel de débit ou d</w:t>
      </w:r>
      <w:r w:rsidRPr="00206973">
        <w:rPr>
          <w:color w:val="FF0000"/>
          <w:sz w:val="18"/>
          <w:szCs w:val="18"/>
          <w:lang w:val="fr-FR"/>
        </w:rPr>
        <w:t xml:space="preserve">´impulsion volumétrique échelonnée. Le signal de mesure peut être </w:t>
      </w:r>
      <w:r w:rsidRPr="00A620F3">
        <w:rPr>
          <w:color w:val="FF0000"/>
          <w:sz w:val="18"/>
          <w:szCs w:val="18"/>
          <w:highlight w:val="yellow"/>
          <w:lang w:val="fr-FR"/>
        </w:rPr>
        <w:t>calibré</w:t>
      </w:r>
      <w:r w:rsidRPr="00206973">
        <w:rPr>
          <w:color w:val="FF0000"/>
          <w:sz w:val="18"/>
          <w:szCs w:val="18"/>
          <w:lang w:val="fr-FR"/>
        </w:rPr>
        <w:t xml:space="preserve"> </w:t>
      </w:r>
      <w:r>
        <w:rPr>
          <w:color w:val="FF0000"/>
          <w:sz w:val="18"/>
          <w:szCs w:val="18"/>
          <w:lang w:val="fr-FR"/>
        </w:rPr>
        <w:t>dans</w:t>
      </w:r>
      <w:r w:rsidRPr="00206973">
        <w:rPr>
          <w:color w:val="FF0000"/>
          <w:sz w:val="18"/>
          <w:szCs w:val="18"/>
          <w:lang w:val="fr-FR"/>
        </w:rPr>
        <w:t xml:space="preserve"> la boucle de courant 4-20 mA.</w:t>
      </w:r>
    </w:p>
    <w:p w:rsidR="0014484D" w:rsidRPr="00206973" w:rsidRDefault="0014484D" w:rsidP="00B63149">
      <w:pPr>
        <w:spacing w:after="0"/>
        <w:rPr>
          <w:color w:val="FF0000"/>
          <w:sz w:val="18"/>
          <w:szCs w:val="18"/>
          <w:lang w:val="fr-FR"/>
        </w:rPr>
      </w:pP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 xml:space="preserve">h2. </w:t>
      </w:r>
      <w:r w:rsidRPr="00206973">
        <w:rPr>
          <w:color w:val="FF0000"/>
          <w:sz w:val="18"/>
          <w:szCs w:val="18"/>
          <w:lang w:val="fr-FR"/>
        </w:rPr>
        <w:t>Fichiers  à télécharger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>*(spec_downloads) "</w:t>
      </w:r>
      <w:r w:rsidRPr="00206973">
        <w:rPr>
          <w:color w:val="FF0000"/>
          <w:sz w:val="18"/>
          <w:szCs w:val="18"/>
          <w:lang w:val="fr-FR"/>
        </w:rPr>
        <w:t xml:space="preserve"> Fiche de données </w:t>
      </w:r>
      <w:r>
        <w:rPr>
          <w:color w:val="FF0000"/>
          <w:sz w:val="18"/>
          <w:szCs w:val="18"/>
          <w:lang w:val="fr-FR"/>
        </w:rPr>
        <w:t xml:space="preserve">de l’indicateur local </w:t>
      </w:r>
      <w:r w:rsidRPr="00A620F3">
        <w:rPr>
          <w:color w:val="FF0000"/>
          <w:sz w:val="18"/>
          <w:szCs w:val="18"/>
          <w:highlight w:val="yellow"/>
          <w:lang w:val="fr-FR"/>
        </w:rPr>
        <w:t>avec sorties</w:t>
      </w:r>
      <w:r>
        <w:rPr>
          <w:color w:val="FF0000"/>
          <w:sz w:val="18"/>
          <w:szCs w:val="18"/>
          <w:highlight w:val="yellow"/>
          <w:lang w:val="fr-FR"/>
        </w:rPr>
        <w:t xml:space="preserve"> </w:t>
      </w:r>
      <w:r w:rsidRPr="00206973">
        <w:rPr>
          <w:color w:val="FF0000"/>
          <w:sz w:val="18"/>
          <w:szCs w:val="18"/>
          <w:lang w:val="fr-FR"/>
        </w:rPr>
        <w:t>fréquence et analogique</w:t>
      </w:r>
      <w:r w:rsidRPr="00206973">
        <w:rPr>
          <w:sz w:val="18"/>
          <w:szCs w:val="18"/>
          <w:lang w:val="fr-FR"/>
        </w:rPr>
        <w:t xml:space="preserve"> ":de_datenblatt_vtm.pdf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>* "</w:t>
      </w:r>
      <w:r w:rsidRPr="00206973">
        <w:rPr>
          <w:color w:val="FF0000"/>
          <w:sz w:val="18"/>
          <w:szCs w:val="18"/>
          <w:lang w:val="fr-FR"/>
        </w:rPr>
        <w:t xml:space="preserve"> Manuel d´uti</w:t>
      </w:r>
      <w:r>
        <w:rPr>
          <w:color w:val="FF0000"/>
          <w:sz w:val="18"/>
          <w:szCs w:val="18"/>
          <w:lang w:val="fr-FR"/>
        </w:rPr>
        <w:t xml:space="preserve">lisation de l´indicateur local </w:t>
      </w:r>
      <w:r w:rsidRPr="00A620F3">
        <w:rPr>
          <w:color w:val="FF0000"/>
          <w:sz w:val="18"/>
          <w:szCs w:val="18"/>
          <w:highlight w:val="yellow"/>
          <w:lang w:val="fr-FR"/>
        </w:rPr>
        <w:t>avec sorties</w:t>
      </w:r>
      <w:r>
        <w:rPr>
          <w:color w:val="FF0000"/>
          <w:sz w:val="18"/>
          <w:szCs w:val="18"/>
          <w:highlight w:val="yellow"/>
          <w:lang w:val="fr-FR"/>
        </w:rPr>
        <w:t xml:space="preserve"> </w:t>
      </w:r>
      <w:r w:rsidRPr="00206973">
        <w:rPr>
          <w:color w:val="FF0000"/>
          <w:sz w:val="18"/>
          <w:szCs w:val="18"/>
          <w:lang w:val="fr-FR"/>
        </w:rPr>
        <w:t>fréquence et analogique</w:t>
      </w:r>
      <w:r w:rsidRPr="00206973">
        <w:rPr>
          <w:sz w:val="18"/>
          <w:szCs w:val="18"/>
          <w:lang w:val="fr-FR"/>
        </w:rPr>
        <w:t xml:space="preserve"> ":dvtmb_2.pdf</w:t>
      </w:r>
    </w:p>
    <w:p w:rsidR="0014484D" w:rsidRPr="00206973" w:rsidRDefault="0014484D" w:rsidP="00B63149">
      <w:pPr>
        <w:spacing w:after="0"/>
        <w:rPr>
          <w:sz w:val="18"/>
          <w:szCs w:val="18"/>
          <w:lang w:val="fr-FR"/>
        </w:rPr>
      </w:pPr>
      <w:r w:rsidRPr="00206973">
        <w:rPr>
          <w:sz w:val="18"/>
          <w:szCs w:val="18"/>
          <w:lang w:val="fr-FR"/>
        </w:rPr>
        <w:t>* "</w:t>
      </w:r>
      <w:r w:rsidRPr="00206973">
        <w:rPr>
          <w:color w:val="FF0000"/>
          <w:sz w:val="18"/>
          <w:szCs w:val="18"/>
          <w:lang w:val="fr-FR"/>
        </w:rPr>
        <w:t xml:space="preserve"> Certifica</w:t>
      </w:r>
      <w:r>
        <w:rPr>
          <w:color w:val="FF0000"/>
          <w:sz w:val="18"/>
          <w:szCs w:val="18"/>
          <w:lang w:val="fr-FR"/>
        </w:rPr>
        <w:t xml:space="preserve">t ATEX pour l´indicateur local </w:t>
      </w:r>
      <w:r w:rsidRPr="00A620F3">
        <w:rPr>
          <w:color w:val="FF0000"/>
          <w:sz w:val="18"/>
          <w:szCs w:val="18"/>
          <w:highlight w:val="yellow"/>
          <w:lang w:val="fr-FR"/>
        </w:rPr>
        <w:t>avec sorties</w:t>
      </w:r>
      <w:r>
        <w:rPr>
          <w:color w:val="FF0000"/>
          <w:sz w:val="18"/>
          <w:szCs w:val="18"/>
          <w:highlight w:val="yellow"/>
          <w:lang w:val="fr-FR"/>
        </w:rPr>
        <w:t xml:space="preserve"> </w:t>
      </w:r>
      <w:r w:rsidRPr="00206973">
        <w:rPr>
          <w:color w:val="FF0000"/>
          <w:sz w:val="18"/>
          <w:szCs w:val="18"/>
          <w:lang w:val="fr-FR"/>
        </w:rPr>
        <w:t xml:space="preserve"> fréquence et analogique</w:t>
      </w:r>
      <w:r w:rsidRPr="00206973">
        <w:rPr>
          <w:sz w:val="18"/>
          <w:szCs w:val="18"/>
          <w:lang w:val="fr-FR"/>
        </w:rPr>
        <w:t xml:space="preserve"> ":atex_vtm.pdf</w:t>
      </w:r>
    </w:p>
    <w:p w:rsidR="0014484D" w:rsidRPr="00206973" w:rsidRDefault="0014484D" w:rsidP="00B63149">
      <w:pPr>
        <w:spacing w:after="0"/>
        <w:rPr>
          <w:lang w:val="fr-FR"/>
        </w:rPr>
      </w:pPr>
      <w:r w:rsidRPr="00206973">
        <w:rPr>
          <w:sz w:val="18"/>
          <w:szCs w:val="18"/>
          <w:lang w:val="fr-FR"/>
        </w:rPr>
        <w:t>* "</w:t>
      </w:r>
      <w:r w:rsidRPr="00206973">
        <w:rPr>
          <w:color w:val="FF0000"/>
          <w:sz w:val="18"/>
          <w:szCs w:val="18"/>
          <w:lang w:val="fr-FR"/>
        </w:rPr>
        <w:t xml:space="preserve"> Certificat</w:t>
      </w:r>
      <w:r w:rsidRPr="00206973">
        <w:rPr>
          <w:sz w:val="18"/>
          <w:szCs w:val="18"/>
          <w:lang w:val="fr-FR"/>
        </w:rPr>
        <w:t xml:space="preserve"> </w:t>
      </w:r>
      <w:r w:rsidRPr="00206973">
        <w:rPr>
          <w:color w:val="FF0000"/>
          <w:sz w:val="18"/>
          <w:szCs w:val="18"/>
          <w:lang w:val="fr-FR"/>
        </w:rPr>
        <w:t>GOST</w:t>
      </w:r>
      <w:r w:rsidRPr="00206973">
        <w:rPr>
          <w:sz w:val="18"/>
          <w:szCs w:val="18"/>
          <w:lang w:val="fr-FR"/>
        </w:rPr>
        <w:t>":gost_zertifikat.pdf</w:t>
      </w:r>
    </w:p>
    <w:sectPr w:rsidR="0014484D" w:rsidRPr="00206973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153FE"/>
    <w:rsid w:val="0007215C"/>
    <w:rsid w:val="00106AC6"/>
    <w:rsid w:val="001247BC"/>
    <w:rsid w:val="0014484D"/>
    <w:rsid w:val="00147023"/>
    <w:rsid w:val="00154E9F"/>
    <w:rsid w:val="00170CEB"/>
    <w:rsid w:val="00190D06"/>
    <w:rsid w:val="001E5201"/>
    <w:rsid w:val="00206973"/>
    <w:rsid w:val="002110BC"/>
    <w:rsid w:val="00251FF1"/>
    <w:rsid w:val="00304826"/>
    <w:rsid w:val="00316128"/>
    <w:rsid w:val="00350DC2"/>
    <w:rsid w:val="003550AE"/>
    <w:rsid w:val="003570FD"/>
    <w:rsid w:val="0036107B"/>
    <w:rsid w:val="0041445A"/>
    <w:rsid w:val="00417026"/>
    <w:rsid w:val="004377B2"/>
    <w:rsid w:val="004C065E"/>
    <w:rsid w:val="00514A23"/>
    <w:rsid w:val="00525EF2"/>
    <w:rsid w:val="005B2EF7"/>
    <w:rsid w:val="005B465E"/>
    <w:rsid w:val="005C7153"/>
    <w:rsid w:val="00625912"/>
    <w:rsid w:val="00630CA8"/>
    <w:rsid w:val="00646AB4"/>
    <w:rsid w:val="00656715"/>
    <w:rsid w:val="006C30D7"/>
    <w:rsid w:val="007241D8"/>
    <w:rsid w:val="0073753F"/>
    <w:rsid w:val="008765C7"/>
    <w:rsid w:val="008939D6"/>
    <w:rsid w:val="008A2CAC"/>
    <w:rsid w:val="009117CA"/>
    <w:rsid w:val="00936FB1"/>
    <w:rsid w:val="00971FB4"/>
    <w:rsid w:val="00A07007"/>
    <w:rsid w:val="00A620F3"/>
    <w:rsid w:val="00AE4CBA"/>
    <w:rsid w:val="00AF6FA8"/>
    <w:rsid w:val="00B608C0"/>
    <w:rsid w:val="00B63149"/>
    <w:rsid w:val="00B73A03"/>
    <w:rsid w:val="00B86516"/>
    <w:rsid w:val="00BA53A6"/>
    <w:rsid w:val="00BD235B"/>
    <w:rsid w:val="00BD6718"/>
    <w:rsid w:val="00BF6F88"/>
    <w:rsid w:val="00C85CA9"/>
    <w:rsid w:val="00CC7DFD"/>
    <w:rsid w:val="00D063E0"/>
    <w:rsid w:val="00D21AA0"/>
    <w:rsid w:val="00D25804"/>
    <w:rsid w:val="00DB6F56"/>
    <w:rsid w:val="00DC02C2"/>
    <w:rsid w:val="00DD6870"/>
    <w:rsid w:val="00E27A07"/>
    <w:rsid w:val="00E46FD5"/>
    <w:rsid w:val="00E61D69"/>
    <w:rsid w:val="00ED25ED"/>
    <w:rsid w:val="00EE2023"/>
    <w:rsid w:val="00FD1A93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301</Words>
  <Characters>1717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2011-11-09T17:14:00Z</dcterms:created>
  <dcterms:modified xsi:type="dcterms:W3CDTF">2011-11-09T17:14:00Z</dcterms:modified>
</cp:coreProperties>
</file>