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48B" w:rsidRPr="00F6145F" w:rsidRDefault="009E148B" w:rsidP="00F17453">
      <w:pPr>
        <w:spacing w:after="0"/>
        <w:rPr>
          <w:color w:val="FF0000"/>
          <w:sz w:val="18"/>
          <w:szCs w:val="18"/>
          <w:lang w:val="fr-FR"/>
        </w:rPr>
      </w:pPr>
      <w:r w:rsidRPr="00E3249D">
        <w:rPr>
          <w:sz w:val="18"/>
          <w:szCs w:val="18"/>
          <w:lang w:val="fr-FR"/>
        </w:rPr>
        <w:t xml:space="preserve">h1. </w:t>
      </w:r>
      <w:r w:rsidRPr="00E3249D">
        <w:rPr>
          <w:color w:val="FF0000"/>
          <w:sz w:val="18"/>
          <w:szCs w:val="18"/>
          <w:lang w:val="fr-FR"/>
        </w:rPr>
        <w:t xml:space="preserve">Appareil d´indication et appareil de mesure de fréquence (MCM 400) </w:t>
      </w:r>
    </w:p>
    <w:p w:rsidR="009E148B" w:rsidRPr="00E3249D" w:rsidRDefault="009E148B" w:rsidP="00F17453">
      <w:pPr>
        <w:spacing w:after="0"/>
        <w:rPr>
          <w:sz w:val="18"/>
          <w:szCs w:val="18"/>
          <w:lang w:val="fr-FR"/>
        </w:rPr>
      </w:pPr>
    </w:p>
    <w:p w:rsidR="009E148B" w:rsidRPr="00E3249D" w:rsidRDefault="009E148B" w:rsidP="00F17453">
      <w:pPr>
        <w:spacing w:after="0"/>
        <w:rPr>
          <w:color w:val="FF0000"/>
          <w:sz w:val="18"/>
          <w:szCs w:val="18"/>
          <w:lang w:val="fr-FR"/>
        </w:rPr>
      </w:pPr>
      <w:r w:rsidRPr="00E3249D">
        <w:rPr>
          <w:sz w:val="18"/>
          <w:szCs w:val="18"/>
          <w:lang w:val="fr-FR"/>
        </w:rPr>
        <w:t xml:space="preserve"> </w:t>
      </w:r>
      <w:r w:rsidRPr="00E3249D">
        <w:rPr>
          <w:color w:val="FF0000"/>
          <w:sz w:val="18"/>
          <w:szCs w:val="18"/>
          <w:lang w:val="fr-FR"/>
        </w:rPr>
        <w:t>Appareil d´indication et appareil de mesure de fréquence</w:t>
      </w:r>
    </w:p>
    <w:p w:rsidR="009E148B" w:rsidRPr="00E3249D" w:rsidRDefault="009E148B" w:rsidP="00F17453">
      <w:pPr>
        <w:spacing w:after="0"/>
        <w:rPr>
          <w:sz w:val="18"/>
          <w:szCs w:val="18"/>
          <w:lang w:val="fr-FR"/>
        </w:rPr>
      </w:pPr>
    </w:p>
    <w:p w:rsidR="009E148B" w:rsidRPr="00E3249D" w:rsidRDefault="009E148B" w:rsidP="00F17453">
      <w:pPr>
        <w:spacing w:after="0"/>
        <w:rPr>
          <w:sz w:val="18"/>
          <w:szCs w:val="18"/>
          <w:lang w:val="fr-FR"/>
        </w:rPr>
      </w:pPr>
      <w:r w:rsidRPr="00E3249D">
        <w:rPr>
          <w:sz w:val="18"/>
          <w:szCs w:val="18"/>
          <w:lang w:val="fr-FR"/>
        </w:rPr>
        <w:t>&lt;div class="subcolumns product"&gt;</w:t>
      </w:r>
    </w:p>
    <w:p w:rsidR="009E148B" w:rsidRPr="00E3249D" w:rsidRDefault="009E148B" w:rsidP="00F17453">
      <w:pPr>
        <w:spacing w:after="0"/>
        <w:rPr>
          <w:sz w:val="18"/>
          <w:szCs w:val="18"/>
          <w:lang w:val="fr-FR"/>
        </w:rPr>
      </w:pPr>
      <w:r w:rsidRPr="00E3249D">
        <w:rPr>
          <w:sz w:val="18"/>
          <w:szCs w:val="18"/>
          <w:lang w:val="fr-FR"/>
        </w:rPr>
        <w:t xml:space="preserve">    &lt;div class="c50l"&gt;</w:t>
      </w:r>
    </w:p>
    <w:p w:rsidR="009E148B" w:rsidRPr="00E3249D" w:rsidRDefault="009E148B" w:rsidP="00F17453">
      <w:pPr>
        <w:spacing w:after="0"/>
        <w:rPr>
          <w:sz w:val="18"/>
          <w:szCs w:val="18"/>
          <w:lang w:val="fr-FR"/>
        </w:rPr>
      </w:pPr>
      <w:r w:rsidRPr="00E3249D">
        <w:rPr>
          <w:sz w:val="18"/>
          <w:szCs w:val="18"/>
          <w:lang w:val="fr-FR"/>
        </w:rPr>
        <w:t xml:space="preserve">        &lt;div class="subcl"&gt;</w:t>
      </w:r>
    </w:p>
    <w:p w:rsidR="009E148B" w:rsidRPr="00E3249D" w:rsidRDefault="009E148B" w:rsidP="00F17453">
      <w:pPr>
        <w:spacing w:after="0"/>
        <w:rPr>
          <w:sz w:val="18"/>
          <w:szCs w:val="18"/>
          <w:lang w:val="fr-FR"/>
        </w:rPr>
      </w:pPr>
      <w:r w:rsidRPr="00E3249D">
        <w:rPr>
          <w:sz w:val="18"/>
          <w:szCs w:val="18"/>
          <w:lang w:val="fr-FR"/>
        </w:rPr>
        <w:t xml:space="preserve">            &lt;img src="praezisionsauswertgeraet_mcm400.jpg" width="240" height="119" alt="" /&gt;</w:t>
      </w:r>
    </w:p>
    <w:p w:rsidR="009E148B" w:rsidRPr="00E3249D" w:rsidRDefault="009E148B" w:rsidP="00F17453">
      <w:pPr>
        <w:spacing w:after="0"/>
        <w:rPr>
          <w:sz w:val="18"/>
          <w:szCs w:val="18"/>
          <w:lang w:val="fr-FR"/>
        </w:rPr>
      </w:pPr>
      <w:r w:rsidRPr="00E3249D">
        <w:rPr>
          <w:sz w:val="18"/>
          <w:szCs w:val="18"/>
          <w:lang w:val="fr-FR"/>
        </w:rPr>
        <w:t xml:space="preserve">        &lt;/div&gt;</w:t>
      </w:r>
    </w:p>
    <w:p w:rsidR="009E148B" w:rsidRPr="00E3249D" w:rsidRDefault="009E148B" w:rsidP="00F17453">
      <w:pPr>
        <w:spacing w:after="0"/>
        <w:rPr>
          <w:sz w:val="18"/>
          <w:szCs w:val="18"/>
          <w:lang w:val="fr-FR"/>
        </w:rPr>
      </w:pPr>
      <w:r w:rsidRPr="00E3249D">
        <w:rPr>
          <w:sz w:val="18"/>
          <w:szCs w:val="18"/>
          <w:lang w:val="fr-FR"/>
        </w:rPr>
        <w:t xml:space="preserve">    &lt;/div&gt;</w:t>
      </w:r>
    </w:p>
    <w:p w:rsidR="009E148B" w:rsidRPr="00E3249D" w:rsidRDefault="009E148B" w:rsidP="00F17453">
      <w:pPr>
        <w:spacing w:after="0"/>
        <w:rPr>
          <w:sz w:val="18"/>
          <w:szCs w:val="18"/>
          <w:lang w:val="fr-FR"/>
        </w:rPr>
      </w:pPr>
      <w:r w:rsidRPr="00E3249D">
        <w:rPr>
          <w:sz w:val="18"/>
          <w:szCs w:val="18"/>
          <w:lang w:val="fr-FR"/>
        </w:rPr>
        <w:t xml:space="preserve">    &lt;div class="c50r"&gt;</w:t>
      </w:r>
    </w:p>
    <w:p w:rsidR="009E148B" w:rsidRPr="00E3249D" w:rsidRDefault="009E148B" w:rsidP="00F17453">
      <w:pPr>
        <w:spacing w:after="0"/>
        <w:rPr>
          <w:sz w:val="18"/>
          <w:szCs w:val="18"/>
          <w:lang w:val="fr-FR"/>
        </w:rPr>
      </w:pPr>
      <w:r w:rsidRPr="00E3249D">
        <w:rPr>
          <w:sz w:val="18"/>
          <w:szCs w:val="18"/>
          <w:lang w:val="fr-FR"/>
        </w:rPr>
        <w:t xml:space="preserve">        &lt;div class="subcr"&gt;</w:t>
      </w:r>
    </w:p>
    <w:p w:rsidR="009E148B" w:rsidRPr="00E3249D" w:rsidRDefault="009E148B" w:rsidP="00F17453">
      <w:pPr>
        <w:spacing w:after="0"/>
        <w:rPr>
          <w:sz w:val="18"/>
          <w:szCs w:val="18"/>
          <w:lang w:val="fr-FR"/>
        </w:rPr>
      </w:pPr>
      <w:r w:rsidRPr="00E3249D">
        <w:rPr>
          <w:sz w:val="18"/>
          <w:szCs w:val="18"/>
          <w:lang w:val="fr-FR"/>
        </w:rPr>
        <w:t xml:space="preserve">            &lt;h3&gt;</w:t>
      </w:r>
      <w:r w:rsidRPr="00E3249D">
        <w:rPr>
          <w:color w:val="FF0000"/>
          <w:sz w:val="18"/>
          <w:szCs w:val="18"/>
          <w:lang w:val="fr-FR"/>
        </w:rPr>
        <w:t xml:space="preserve"> Données techniques:</w:t>
      </w:r>
      <w:r w:rsidRPr="00E3249D">
        <w:rPr>
          <w:sz w:val="18"/>
          <w:szCs w:val="18"/>
          <w:lang w:val="fr-FR"/>
        </w:rPr>
        <w:t>&lt;/h3&gt;</w:t>
      </w:r>
    </w:p>
    <w:p w:rsidR="009E148B" w:rsidRPr="00E3249D" w:rsidRDefault="009E148B" w:rsidP="00F17453">
      <w:pPr>
        <w:spacing w:after="0"/>
        <w:rPr>
          <w:sz w:val="18"/>
          <w:szCs w:val="18"/>
          <w:lang w:val="fr-FR"/>
        </w:rPr>
      </w:pPr>
      <w:r w:rsidRPr="00E3249D">
        <w:rPr>
          <w:sz w:val="18"/>
          <w:szCs w:val="18"/>
          <w:lang w:val="fr-FR"/>
        </w:rPr>
        <w:t xml:space="preserve">            &lt;p&gt; &lt;span class="caps"&gt;MCM 400&lt;/span&gt; </w:t>
      </w:r>
      <w:r w:rsidRPr="001F7201">
        <w:rPr>
          <w:color w:val="FF0000"/>
          <w:sz w:val="18"/>
          <w:szCs w:val="18"/>
          <w:highlight w:val="yellow"/>
          <w:lang w:val="fr-FR"/>
        </w:rPr>
        <w:t>est un appareil de mesure de fréquence très précis et grâce à son indication LED bien visible, il convient à toutes les installations depuis l´environnement industriel difficile jusqu´à l´utilisation dans un laboratoire ou un atelier de test</w:t>
      </w:r>
      <w:r w:rsidRPr="00E3249D">
        <w:rPr>
          <w:color w:val="FF0000"/>
          <w:sz w:val="18"/>
          <w:szCs w:val="18"/>
          <w:lang w:val="fr-FR"/>
        </w:rPr>
        <w:t xml:space="preserve">  </w:t>
      </w:r>
      <w:r w:rsidRPr="00E3249D">
        <w:rPr>
          <w:sz w:val="18"/>
          <w:szCs w:val="18"/>
          <w:lang w:val="fr-FR"/>
        </w:rPr>
        <w:t>&lt;/p&gt;</w:t>
      </w:r>
    </w:p>
    <w:p w:rsidR="009E148B" w:rsidRPr="00E3249D" w:rsidRDefault="009E148B" w:rsidP="00F17453">
      <w:pPr>
        <w:spacing w:after="0"/>
        <w:rPr>
          <w:sz w:val="18"/>
          <w:szCs w:val="18"/>
          <w:lang w:val="fr-FR"/>
        </w:rPr>
      </w:pPr>
      <w:r w:rsidRPr="00E3249D">
        <w:rPr>
          <w:sz w:val="18"/>
          <w:szCs w:val="18"/>
          <w:lang w:val="fr-FR"/>
        </w:rPr>
        <w:t xml:space="preserve">        &lt;/div&gt;</w:t>
      </w:r>
    </w:p>
    <w:p w:rsidR="009E148B" w:rsidRPr="00E3249D" w:rsidRDefault="009E148B" w:rsidP="00F17453">
      <w:pPr>
        <w:spacing w:after="0"/>
        <w:rPr>
          <w:sz w:val="18"/>
          <w:szCs w:val="18"/>
          <w:lang w:val="fr-FR"/>
        </w:rPr>
      </w:pPr>
      <w:r w:rsidRPr="00E3249D">
        <w:rPr>
          <w:sz w:val="18"/>
          <w:szCs w:val="18"/>
          <w:lang w:val="fr-FR"/>
        </w:rPr>
        <w:t xml:space="preserve">    &lt;/div&gt;</w:t>
      </w:r>
    </w:p>
    <w:p w:rsidR="009E148B" w:rsidRPr="00E3249D" w:rsidRDefault="009E148B" w:rsidP="00F17453">
      <w:pPr>
        <w:spacing w:after="0"/>
        <w:rPr>
          <w:sz w:val="18"/>
          <w:szCs w:val="18"/>
          <w:lang w:val="fr-FR"/>
        </w:rPr>
      </w:pPr>
      <w:r w:rsidRPr="00E3249D">
        <w:rPr>
          <w:sz w:val="18"/>
          <w:szCs w:val="18"/>
          <w:lang w:val="fr-FR"/>
        </w:rPr>
        <w:t>&lt;/div&gt;</w:t>
      </w:r>
    </w:p>
    <w:p w:rsidR="009E148B" w:rsidRPr="00E3249D" w:rsidRDefault="009E148B" w:rsidP="00F17453">
      <w:pPr>
        <w:spacing w:after="0"/>
        <w:rPr>
          <w:color w:val="FF0000"/>
          <w:sz w:val="18"/>
          <w:szCs w:val="18"/>
          <w:lang w:val="fr-FR"/>
        </w:rPr>
      </w:pPr>
    </w:p>
    <w:p w:rsidR="009E148B" w:rsidRPr="00E3249D" w:rsidRDefault="009E148B" w:rsidP="00F17453">
      <w:pPr>
        <w:spacing w:after="0"/>
        <w:rPr>
          <w:color w:val="FF0000"/>
          <w:sz w:val="18"/>
          <w:szCs w:val="18"/>
          <w:lang w:val="fr-FR"/>
        </w:rPr>
      </w:pPr>
      <w:r w:rsidRPr="001F7201">
        <w:rPr>
          <w:color w:val="FF0000"/>
          <w:sz w:val="18"/>
          <w:szCs w:val="18"/>
          <w:highlight w:val="yellow"/>
          <w:lang w:val="fr-FR"/>
        </w:rPr>
        <w:t>Par la mesure sur une période gérée</w:t>
      </w:r>
      <w:r w:rsidRPr="00E3249D">
        <w:rPr>
          <w:color w:val="FF0000"/>
          <w:sz w:val="18"/>
          <w:szCs w:val="18"/>
          <w:lang w:val="fr-FR"/>
        </w:rPr>
        <w:t xml:space="preserve"> par le processeur</w:t>
      </w:r>
      <w:r>
        <w:rPr>
          <w:color w:val="FF0000"/>
          <w:sz w:val="18"/>
          <w:szCs w:val="18"/>
          <w:lang w:val="fr-FR"/>
        </w:rPr>
        <w:t>,</w:t>
      </w:r>
      <w:r w:rsidRPr="00E3249D">
        <w:rPr>
          <w:color w:val="FF0000"/>
          <w:sz w:val="18"/>
          <w:szCs w:val="18"/>
          <w:lang w:val="fr-FR"/>
        </w:rPr>
        <w:t xml:space="preserve"> on enregistre précisément la fréquence de mesure</w:t>
      </w:r>
      <w:r w:rsidRPr="001F7201">
        <w:rPr>
          <w:strike/>
          <w:color w:val="FF0000"/>
          <w:sz w:val="18"/>
          <w:szCs w:val="18"/>
          <w:lang w:val="fr-FR"/>
        </w:rPr>
        <w:t xml:space="preserve"> connectée</w:t>
      </w:r>
      <w:r w:rsidRPr="00E3249D">
        <w:rPr>
          <w:color w:val="FF0000"/>
          <w:sz w:val="18"/>
          <w:szCs w:val="18"/>
          <w:lang w:val="fr-FR"/>
        </w:rPr>
        <w:t xml:space="preserve"> et avec les paramètres programmés</w:t>
      </w:r>
      <w:r>
        <w:rPr>
          <w:color w:val="FF0000"/>
          <w:sz w:val="18"/>
          <w:szCs w:val="18"/>
          <w:lang w:val="fr-FR"/>
        </w:rPr>
        <w:t>,</w:t>
      </w:r>
      <w:r w:rsidRPr="00E3249D">
        <w:rPr>
          <w:color w:val="FF0000"/>
          <w:sz w:val="18"/>
          <w:szCs w:val="18"/>
          <w:lang w:val="fr-FR"/>
        </w:rPr>
        <w:t xml:space="preserve"> on la convertit en unité d´affichage requis (t. /min. g/s, l/min., etc</w:t>
      </w:r>
      <w:r w:rsidRPr="001F7201">
        <w:rPr>
          <w:color w:val="FF0000"/>
          <w:sz w:val="18"/>
          <w:szCs w:val="18"/>
          <w:highlight w:val="yellow"/>
          <w:lang w:val="fr-FR"/>
        </w:rPr>
        <w:t>.).  En même temps, on calcule la totalisation des impulsions d´entrée pour l´affichage de la consommation (tours, gramme, litre, etc.).</w:t>
      </w:r>
      <w:r w:rsidRPr="00E3249D">
        <w:rPr>
          <w:color w:val="FF0000"/>
          <w:sz w:val="18"/>
          <w:szCs w:val="18"/>
          <w:lang w:val="fr-FR"/>
        </w:rPr>
        <w:t xml:space="preserve"> </w:t>
      </w:r>
    </w:p>
    <w:p w:rsidR="009E148B" w:rsidRPr="00E3249D" w:rsidRDefault="009E148B" w:rsidP="00F17453">
      <w:pPr>
        <w:spacing w:after="0"/>
        <w:rPr>
          <w:color w:val="FF0000"/>
          <w:sz w:val="18"/>
          <w:szCs w:val="18"/>
          <w:lang w:val="fr-FR"/>
        </w:rPr>
      </w:pPr>
    </w:p>
    <w:p w:rsidR="009E148B" w:rsidRPr="00E3249D" w:rsidRDefault="009E148B" w:rsidP="00F17453">
      <w:pPr>
        <w:spacing w:after="0"/>
        <w:rPr>
          <w:color w:val="FF0000"/>
          <w:sz w:val="18"/>
          <w:szCs w:val="18"/>
          <w:lang w:val="fr-FR"/>
        </w:rPr>
      </w:pPr>
      <w:r w:rsidRPr="00E3249D">
        <w:rPr>
          <w:color w:val="FF0000"/>
          <w:sz w:val="18"/>
          <w:szCs w:val="18"/>
          <w:lang w:val="fr-FR"/>
        </w:rPr>
        <w:t>Suivant la mesure programmée, tous les paramètres nécessaires</w:t>
      </w:r>
      <w:r>
        <w:rPr>
          <w:color w:val="FF0000"/>
          <w:sz w:val="18"/>
          <w:szCs w:val="18"/>
          <w:lang w:val="fr-FR"/>
        </w:rPr>
        <w:t xml:space="preserve"> sont </w:t>
      </w:r>
      <w:r w:rsidRPr="001F7201">
        <w:rPr>
          <w:color w:val="FF0000"/>
          <w:sz w:val="18"/>
          <w:szCs w:val="18"/>
          <w:highlight w:val="yellow"/>
          <w:lang w:val="fr-FR"/>
        </w:rPr>
        <w:t>donnés en unité</w:t>
      </w:r>
      <w:r>
        <w:rPr>
          <w:color w:val="FF0000"/>
          <w:sz w:val="18"/>
          <w:szCs w:val="18"/>
          <w:lang w:val="fr-FR"/>
        </w:rPr>
        <w:t xml:space="preserve"> correspondante ;</w:t>
      </w:r>
      <w:r w:rsidRPr="00E3249D">
        <w:rPr>
          <w:color w:val="FF0000"/>
          <w:sz w:val="18"/>
          <w:szCs w:val="18"/>
          <w:lang w:val="fr-FR"/>
        </w:rPr>
        <w:t xml:space="preserve"> la conversion compliquée est supprimée.</w:t>
      </w:r>
    </w:p>
    <w:p w:rsidR="009E148B" w:rsidRPr="00E3249D" w:rsidRDefault="009E148B" w:rsidP="00F17453">
      <w:pPr>
        <w:spacing w:after="0"/>
        <w:rPr>
          <w:color w:val="FF0000"/>
          <w:sz w:val="18"/>
          <w:szCs w:val="18"/>
          <w:lang w:val="fr-FR"/>
        </w:rPr>
      </w:pPr>
      <w:r w:rsidRPr="00E3249D">
        <w:rPr>
          <w:color w:val="FF0000"/>
          <w:sz w:val="18"/>
          <w:szCs w:val="18"/>
          <w:lang w:val="fr-FR"/>
        </w:rPr>
        <w:t>P</w:t>
      </w:r>
      <w:r>
        <w:rPr>
          <w:color w:val="FF0000"/>
          <w:sz w:val="18"/>
          <w:szCs w:val="18"/>
          <w:lang w:val="fr-FR"/>
        </w:rPr>
        <w:t xml:space="preserve">our le suivi, </w:t>
      </w:r>
      <w:r w:rsidRPr="00E3249D">
        <w:rPr>
          <w:color w:val="FF0000"/>
          <w:sz w:val="18"/>
          <w:szCs w:val="18"/>
          <w:lang w:val="fr-FR"/>
        </w:rPr>
        <w:t>le MCM 400 met à disposition deux contacts</w:t>
      </w:r>
      <w:r w:rsidRPr="001F7201">
        <w:rPr>
          <w:strike/>
          <w:color w:val="FF0000"/>
          <w:sz w:val="18"/>
          <w:szCs w:val="18"/>
          <w:lang w:val="fr-FR"/>
        </w:rPr>
        <w:t xml:space="preserve"> limites</w:t>
      </w:r>
      <w:r w:rsidRPr="00E3249D">
        <w:rPr>
          <w:color w:val="FF0000"/>
          <w:sz w:val="18"/>
          <w:szCs w:val="18"/>
          <w:lang w:val="fr-FR"/>
        </w:rPr>
        <w:t xml:space="preserve"> qui peuvent être selon la programmation </w:t>
      </w:r>
      <w:r w:rsidRPr="001F7201">
        <w:rPr>
          <w:color w:val="FF0000"/>
          <w:sz w:val="18"/>
          <w:szCs w:val="18"/>
          <w:highlight w:val="yellow"/>
          <w:lang w:val="fr-FR"/>
        </w:rPr>
        <w:t>être</w:t>
      </w:r>
      <w:r>
        <w:rPr>
          <w:color w:val="FF0000"/>
          <w:sz w:val="18"/>
          <w:szCs w:val="18"/>
          <w:lang w:val="fr-FR"/>
        </w:rPr>
        <w:t xml:space="preserve"> </w:t>
      </w:r>
      <w:r w:rsidRPr="00E3249D">
        <w:rPr>
          <w:color w:val="FF0000"/>
          <w:sz w:val="18"/>
          <w:szCs w:val="18"/>
          <w:lang w:val="fr-FR"/>
        </w:rPr>
        <w:t xml:space="preserve">utilisés pour le suivi instantané ou </w:t>
      </w:r>
      <w:r w:rsidRPr="00F47455">
        <w:rPr>
          <w:color w:val="FF0000"/>
          <w:sz w:val="18"/>
          <w:szCs w:val="18"/>
          <w:highlight w:val="yellow"/>
          <w:lang w:val="fr-FR"/>
        </w:rPr>
        <w:t>pour la présélection du comptage</w:t>
      </w:r>
      <w:r w:rsidRPr="00E3249D">
        <w:rPr>
          <w:color w:val="FF0000"/>
          <w:sz w:val="18"/>
          <w:szCs w:val="18"/>
          <w:lang w:val="fr-FR"/>
        </w:rPr>
        <w:t>.</w:t>
      </w:r>
    </w:p>
    <w:p w:rsidR="009E148B" w:rsidRPr="00E3249D" w:rsidRDefault="009E148B" w:rsidP="00F17453">
      <w:pPr>
        <w:spacing w:after="0"/>
        <w:rPr>
          <w:sz w:val="18"/>
          <w:szCs w:val="18"/>
          <w:lang w:val="fr-FR"/>
        </w:rPr>
      </w:pPr>
    </w:p>
    <w:p w:rsidR="009E148B" w:rsidRPr="00E3249D" w:rsidRDefault="009E148B" w:rsidP="00F17453">
      <w:pPr>
        <w:spacing w:after="0"/>
        <w:rPr>
          <w:sz w:val="18"/>
          <w:szCs w:val="18"/>
          <w:lang w:val="fr-FR"/>
        </w:rPr>
      </w:pPr>
      <w:r w:rsidRPr="00E3249D">
        <w:rPr>
          <w:sz w:val="18"/>
          <w:szCs w:val="18"/>
          <w:lang w:val="fr-FR"/>
        </w:rPr>
        <w:t xml:space="preserve">h2. </w:t>
      </w:r>
      <w:r w:rsidRPr="00E3249D">
        <w:rPr>
          <w:color w:val="FF0000"/>
          <w:sz w:val="18"/>
          <w:szCs w:val="18"/>
          <w:lang w:val="fr-FR"/>
        </w:rPr>
        <w:t>Fichiers à télécharger</w:t>
      </w:r>
    </w:p>
    <w:p w:rsidR="009E148B" w:rsidRPr="00E3249D" w:rsidRDefault="009E148B" w:rsidP="00F17453">
      <w:pPr>
        <w:spacing w:after="0"/>
        <w:rPr>
          <w:sz w:val="18"/>
          <w:szCs w:val="18"/>
          <w:lang w:val="fr-FR"/>
        </w:rPr>
      </w:pPr>
    </w:p>
    <w:p w:rsidR="009E148B" w:rsidRPr="00E3249D" w:rsidRDefault="009E148B" w:rsidP="00F17453">
      <w:pPr>
        <w:spacing w:after="0"/>
        <w:rPr>
          <w:sz w:val="18"/>
          <w:szCs w:val="18"/>
          <w:lang w:val="fr-FR"/>
        </w:rPr>
      </w:pPr>
      <w:r w:rsidRPr="00E3249D">
        <w:rPr>
          <w:sz w:val="18"/>
          <w:szCs w:val="18"/>
          <w:lang w:val="fr-FR"/>
        </w:rPr>
        <w:t>*(spec_downloads) "</w:t>
      </w:r>
      <w:r w:rsidRPr="00E3249D">
        <w:rPr>
          <w:color w:val="FF0000"/>
          <w:sz w:val="18"/>
          <w:szCs w:val="18"/>
          <w:lang w:val="fr-FR"/>
        </w:rPr>
        <w:t xml:space="preserve"> Fiche de données de l´appareil d´indication et de l´appareil de mesure de fréquence (MCM 400)  </w:t>
      </w:r>
      <w:r w:rsidRPr="00E3249D">
        <w:rPr>
          <w:sz w:val="18"/>
          <w:szCs w:val="18"/>
          <w:lang w:val="fr-FR"/>
        </w:rPr>
        <w:t>":de_datenblatt_mcm-400.pdf</w:t>
      </w:r>
    </w:p>
    <w:p w:rsidR="009E148B" w:rsidRPr="00E3249D" w:rsidRDefault="009E148B" w:rsidP="00F17453">
      <w:pPr>
        <w:spacing w:after="0"/>
        <w:rPr>
          <w:lang w:val="fr-FR"/>
        </w:rPr>
      </w:pPr>
      <w:r w:rsidRPr="00E3249D">
        <w:rPr>
          <w:sz w:val="18"/>
          <w:szCs w:val="18"/>
          <w:lang w:val="fr-FR"/>
        </w:rPr>
        <w:t>* "</w:t>
      </w:r>
      <w:r w:rsidRPr="00E3249D">
        <w:rPr>
          <w:color w:val="FF0000"/>
          <w:sz w:val="18"/>
          <w:szCs w:val="18"/>
          <w:lang w:val="fr-FR"/>
        </w:rPr>
        <w:t xml:space="preserve"> Manuel d´utilisation de l´appareil d´indication et de l´appareil de mesure de fréquence</w:t>
      </w:r>
      <w:r w:rsidRPr="00E3249D">
        <w:rPr>
          <w:sz w:val="18"/>
          <w:szCs w:val="18"/>
          <w:lang w:val="fr-FR"/>
        </w:rPr>
        <w:t xml:space="preserve"> </w:t>
      </w:r>
      <w:r w:rsidRPr="00E3249D">
        <w:rPr>
          <w:color w:val="FF0000"/>
          <w:sz w:val="18"/>
          <w:szCs w:val="18"/>
          <w:lang w:val="fr-FR"/>
        </w:rPr>
        <w:t xml:space="preserve">(MCM 400) </w:t>
      </w:r>
      <w:r w:rsidRPr="00E3249D">
        <w:rPr>
          <w:sz w:val="18"/>
          <w:szCs w:val="18"/>
          <w:lang w:val="fr-FR"/>
        </w:rPr>
        <w:t>":de_bedienungsanleitung_mcm-400.pdf</w:t>
      </w:r>
    </w:p>
    <w:sectPr w:rsidR="009E148B" w:rsidRPr="00E3249D" w:rsidSect="00630CA8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0CA8"/>
    <w:rsid w:val="00011241"/>
    <w:rsid w:val="0007215C"/>
    <w:rsid w:val="000A4949"/>
    <w:rsid w:val="00106AC6"/>
    <w:rsid w:val="0012200E"/>
    <w:rsid w:val="00170CEB"/>
    <w:rsid w:val="001C46DC"/>
    <w:rsid w:val="001F2898"/>
    <w:rsid w:val="001F7201"/>
    <w:rsid w:val="002110BC"/>
    <w:rsid w:val="00260EDD"/>
    <w:rsid w:val="0029775D"/>
    <w:rsid w:val="002A06FF"/>
    <w:rsid w:val="002C243E"/>
    <w:rsid w:val="002E3079"/>
    <w:rsid w:val="003038C2"/>
    <w:rsid w:val="00304826"/>
    <w:rsid w:val="00316128"/>
    <w:rsid w:val="003570FD"/>
    <w:rsid w:val="00417026"/>
    <w:rsid w:val="00457D3D"/>
    <w:rsid w:val="00460A8E"/>
    <w:rsid w:val="00463312"/>
    <w:rsid w:val="00472D2D"/>
    <w:rsid w:val="00514A23"/>
    <w:rsid w:val="00592195"/>
    <w:rsid w:val="005B465E"/>
    <w:rsid w:val="006305AD"/>
    <w:rsid w:val="00630CA8"/>
    <w:rsid w:val="00646AB4"/>
    <w:rsid w:val="006678CC"/>
    <w:rsid w:val="007158A9"/>
    <w:rsid w:val="007241D8"/>
    <w:rsid w:val="007307D5"/>
    <w:rsid w:val="00792763"/>
    <w:rsid w:val="007A0161"/>
    <w:rsid w:val="008250C4"/>
    <w:rsid w:val="0089119A"/>
    <w:rsid w:val="00936FB1"/>
    <w:rsid w:val="0096343A"/>
    <w:rsid w:val="00971FB4"/>
    <w:rsid w:val="009A3B51"/>
    <w:rsid w:val="009E148B"/>
    <w:rsid w:val="00A07007"/>
    <w:rsid w:val="00A43B3A"/>
    <w:rsid w:val="00A73885"/>
    <w:rsid w:val="00A962EB"/>
    <w:rsid w:val="00AF6FA8"/>
    <w:rsid w:val="00BB4412"/>
    <w:rsid w:val="00BD6718"/>
    <w:rsid w:val="00C85CA9"/>
    <w:rsid w:val="00CC7DFD"/>
    <w:rsid w:val="00D00FC5"/>
    <w:rsid w:val="00D21AA0"/>
    <w:rsid w:val="00D6053E"/>
    <w:rsid w:val="00DB6F56"/>
    <w:rsid w:val="00DB7134"/>
    <w:rsid w:val="00DC02C2"/>
    <w:rsid w:val="00DF69AA"/>
    <w:rsid w:val="00E3249D"/>
    <w:rsid w:val="00E46FD5"/>
    <w:rsid w:val="00E61D69"/>
    <w:rsid w:val="00F17453"/>
    <w:rsid w:val="00F47455"/>
    <w:rsid w:val="00F6145F"/>
    <w:rsid w:val="00F67054"/>
    <w:rsid w:val="00F71474"/>
    <w:rsid w:val="00F94310"/>
    <w:rsid w:val="00FD3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FD5"/>
    <w:pPr>
      <w:spacing w:after="200" w:line="276" w:lineRule="auto"/>
    </w:pPr>
    <w:rPr>
      <w:sz w:val="20"/>
      <w:szCs w:val="20"/>
      <w:lang w:val="de-D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261</Words>
  <Characters>1491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h1</dc:title>
  <dc:subject/>
  <dc:creator/>
  <cp:keywords/>
  <dc:description/>
  <cp:lastModifiedBy>D430</cp:lastModifiedBy>
  <cp:revision>2</cp:revision>
  <dcterms:created xsi:type="dcterms:W3CDTF">2011-11-08T16:13:00Z</dcterms:created>
  <dcterms:modified xsi:type="dcterms:W3CDTF">2011-11-08T16:13:00Z</dcterms:modified>
</cp:coreProperties>
</file>